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B327" w14:textId="77777777" w:rsidR="003303B2" w:rsidRPr="00AA70AA" w:rsidRDefault="00450669">
      <w:pPr>
        <w:pStyle w:val="BodyText"/>
        <w:rPr>
          <w:sz w:val="20"/>
        </w:rPr>
      </w:pPr>
      <w:r>
        <w:rPr>
          <w:noProof/>
        </w:rPr>
        <mc:AlternateContent>
          <mc:Choice Requires="wps">
            <w:drawing>
              <wp:anchor distT="0" distB="0" distL="114300" distR="114300" simplePos="0" relativeHeight="251659264" behindDoc="0" locked="0" layoutInCell="1" allowOverlap="1" wp14:anchorId="45658BA1" wp14:editId="63AA714F">
                <wp:simplePos x="0" y="0"/>
                <wp:positionH relativeFrom="page">
                  <wp:posOffset>863600</wp:posOffset>
                </wp:positionH>
                <wp:positionV relativeFrom="page">
                  <wp:posOffset>2641600</wp:posOffset>
                </wp:positionV>
                <wp:extent cx="5994400" cy="0"/>
                <wp:effectExtent l="0" t="12700" r="0" b="0"/>
                <wp:wrapNone/>
                <wp:docPr id="1634735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4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E47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208pt" to="540pt,2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N4JoAEAADMDAAAOAAAAZHJzL2Uyb0RvYy54bWysUslu2zAQvRfoPxC811KMpGgEyzkkTS9p&#13;&#10;ayDpB4y5WEQpDjFDW/Lfl2Rsd7sV1WEwG5/mvZnV3Tx6cTDEDkMvrxatFCYo1C7sevnt5fHdByk4&#13;&#10;QdDgMZheHg3Lu/XbN6spdmaJA3ptSGSQwN0UezmkFLumYTWYEXiB0YRctEgjpBzSrtEEU0YffbNs&#13;&#10;2/fNhKQjoTLMOfvwWpTrim+tUemrtWyS8L3Ms6Vqqdptsc16Bd2OIA5OncaAf5hiBBfyTy9QD5BA&#13;&#10;7Mn9BTU6Rcho00Lh2KC1TpnKIbO5av9g8zxANJVLFofjRSb+f7Dqy+E+bKiMrubwHJ9QfecsSjNF&#13;&#10;7i7FEnDckNhOn1HnNcI+YeU7WxrL48xEzFXW40VWMyehcvLm9vb6us3qq3Otge78MBKnTwZHUZxe&#13;&#10;ehcKY+jg8MSpDALduaWkAz467+vWfBBTL5c3BbqUGL3TpVoD2m3vPYkDlMXXr+w6o/3WRrgPuqIN&#13;&#10;BvTHk5/A+Vc/9/twUqMIUO6Kuy3q44YKXInyZirw6YrK6n+Na9fPW1//AAAA//8DAFBLAwQUAAYA&#13;&#10;CAAAACEALpaGn+AAAAARAQAADwAAAGRycy9kb3ducmV2LnhtbExPy07DMBC8I/EP1iJxo3YBlSiN&#13;&#10;U6FS1AOXEpC4bmITR/EjxG4b/p6NhASX1cw+ZmeKzeQsO+kxdsFLWC4EMO2boDrfSnh/e77JgMWE&#13;&#10;XqENXkv41hE25eVFgbkKZ/+qT1VqGYn4mKMEk9KQcx4box3GRRi0p9lnGB0momPL1YhnEneW3wqx&#13;&#10;4g47Tx8MDnprdNNXRyfB7uppzA59ZfaHl/7rY4f7hy1KeX01Pa2pPK6BJT2lvwuYM5B/KMlYHY5e&#13;&#10;RWaJ360oUJJwv5zBvCEyQaj+bfGy4P+TlD8AAAD//wMAUEsBAi0AFAAGAAgAAAAhALaDOJL+AAAA&#13;&#10;4QEAABMAAAAAAAAAAAAAAAAAAAAAAFtDb250ZW50X1R5cGVzXS54bWxQSwECLQAUAAYACAAAACEA&#13;&#10;OP0h/9YAAACUAQAACwAAAAAAAAAAAAAAAAAvAQAAX3JlbHMvLnJlbHNQSwECLQAUAAYACAAAACEA&#13;&#10;Y7zeCaABAAAzAwAADgAAAAAAAAAAAAAAAAAuAgAAZHJzL2Uyb0RvYy54bWxQSwECLQAUAAYACAAA&#13;&#10;ACEALpaGn+AAAAARAQAADwAAAAAAAAAAAAAAAAD6AwAAZHJzL2Rvd25yZXYueG1sUEsFBgAAAAAE&#13;&#10;AAQA8wAAAAcFAAAAAA==&#13;&#10;" strokeweight="2pt">
                <o:lock v:ext="edit" shapetype="f"/>
                <w10:wrap anchorx="page" anchory="page"/>
              </v:line>
            </w:pict>
          </mc:Fallback>
        </mc:AlternateContent>
      </w:r>
    </w:p>
    <w:p w14:paraId="6B2D9AF6" w14:textId="77777777" w:rsidR="003303B2" w:rsidRPr="00AA70AA" w:rsidRDefault="0006196D">
      <w:pPr>
        <w:spacing w:before="208"/>
        <w:ind w:left="2696"/>
        <w:rPr>
          <w:sz w:val="44"/>
        </w:rPr>
      </w:pPr>
      <w:r w:rsidRPr="00AA70AA">
        <w:rPr>
          <w:noProof/>
          <w:lang w:bidi="ar-SA"/>
        </w:rPr>
        <w:drawing>
          <wp:anchor distT="0" distB="0" distL="0" distR="0" simplePos="0" relativeHeight="251658240" behindDoc="0" locked="0" layoutInCell="1" allowOverlap="1" wp14:anchorId="1CC9CB07" wp14:editId="047E9188">
            <wp:simplePos x="0" y="0"/>
            <wp:positionH relativeFrom="page">
              <wp:posOffset>1276350</wp:posOffset>
            </wp:positionH>
            <wp:positionV relativeFrom="paragraph">
              <wp:posOffset>-140935</wp:posOffset>
            </wp:positionV>
            <wp:extent cx="1123314" cy="59973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3314" cy="599732"/>
                    </a:xfrm>
                    <a:prstGeom prst="rect">
                      <a:avLst/>
                    </a:prstGeom>
                  </pic:spPr>
                </pic:pic>
              </a:graphicData>
            </a:graphic>
          </wp:anchor>
        </w:drawing>
      </w:r>
      <w:r w:rsidRPr="00AA70AA">
        <w:rPr>
          <w:sz w:val="44"/>
        </w:rPr>
        <w:t>Pacific Beach Planning Group</w:t>
      </w:r>
    </w:p>
    <w:p w14:paraId="4F9EBE43" w14:textId="77777777" w:rsidR="003303B2" w:rsidRPr="00AA70AA" w:rsidRDefault="003303B2">
      <w:pPr>
        <w:pStyle w:val="BodyText"/>
        <w:spacing w:before="2"/>
        <w:ind w:left="4177"/>
      </w:pPr>
      <w:hyperlink r:id="rId8">
        <w:r w:rsidRPr="00AA70AA">
          <w:rPr>
            <w:color w:val="0000FF"/>
            <w:u w:val="thick" w:color="0000FF"/>
          </w:rPr>
          <w:t>www.pbplanning.org</w:t>
        </w:r>
      </w:hyperlink>
    </w:p>
    <w:p w14:paraId="17F5E397" w14:textId="77777777" w:rsidR="003303B2" w:rsidRPr="00AA70AA" w:rsidRDefault="003303B2">
      <w:pPr>
        <w:pStyle w:val="BodyText"/>
        <w:spacing w:before="2"/>
        <w:rPr>
          <w:sz w:val="16"/>
        </w:rPr>
      </w:pPr>
    </w:p>
    <w:p w14:paraId="4F28C3C3" w14:textId="77777777" w:rsidR="003303B2" w:rsidRPr="00AA70AA" w:rsidRDefault="0006196D" w:rsidP="00916A70">
      <w:pPr>
        <w:pStyle w:val="Heading1"/>
        <w:spacing w:before="93"/>
        <w:ind w:firstLine="630"/>
        <w:jc w:val="center"/>
      </w:pPr>
      <w:bookmarkStart w:id="0" w:name="Wednesday,_September_11,_2024:_6:30_PM_M"/>
      <w:bookmarkEnd w:id="0"/>
      <w:r w:rsidRPr="00AA70AA">
        <w:t xml:space="preserve">Wednesday, </w:t>
      </w:r>
      <w:r w:rsidR="00815012">
        <w:t>March 12</w:t>
      </w:r>
      <w:r w:rsidRPr="00AA70AA">
        <w:t>, 202</w:t>
      </w:r>
      <w:r w:rsidR="004F4200">
        <w:t>5</w:t>
      </w:r>
      <w:r w:rsidRPr="00AA70AA">
        <w:t>: 6:30 PM Meeting at PB Taylor Library - Community Room</w:t>
      </w:r>
    </w:p>
    <w:p w14:paraId="69EAFA9C" w14:textId="77777777" w:rsidR="003303B2" w:rsidRDefault="0006196D" w:rsidP="00916A70">
      <w:pPr>
        <w:ind w:left="4417" w:right="2298" w:hanging="1671"/>
        <w:jc w:val="center"/>
        <w:rPr>
          <w:b/>
          <w:sz w:val="24"/>
        </w:rPr>
      </w:pPr>
      <w:r w:rsidRPr="00AA70AA">
        <w:rPr>
          <w:b/>
          <w:sz w:val="24"/>
        </w:rPr>
        <w:t xml:space="preserve">4275 Cass Street, San Diego CA 92109 </w:t>
      </w:r>
    </w:p>
    <w:p w14:paraId="769D2CA7" w14:textId="77777777" w:rsidR="0049791F" w:rsidRPr="00AA70AA" w:rsidRDefault="0049791F" w:rsidP="00916A70">
      <w:pPr>
        <w:ind w:left="4417" w:right="2298" w:hanging="1671"/>
        <w:jc w:val="center"/>
        <w:rPr>
          <w:b/>
          <w:sz w:val="24"/>
        </w:rPr>
      </w:pPr>
      <w:r>
        <w:rPr>
          <w:b/>
          <w:sz w:val="24"/>
        </w:rPr>
        <w:t>Draft Minutes</w:t>
      </w:r>
    </w:p>
    <w:p w14:paraId="06C6F7C9" w14:textId="77777777" w:rsidR="003303B2" w:rsidRPr="00AA70AA" w:rsidRDefault="003303B2" w:rsidP="00916A70">
      <w:pPr>
        <w:pStyle w:val="BodyText"/>
        <w:jc w:val="center"/>
        <w:rPr>
          <w:b/>
          <w:sz w:val="26"/>
        </w:rPr>
      </w:pPr>
    </w:p>
    <w:p w14:paraId="1A1C89E7" w14:textId="77777777" w:rsidR="003303B2" w:rsidRPr="00AA70AA" w:rsidRDefault="003303B2">
      <w:pPr>
        <w:pStyle w:val="BodyText"/>
        <w:spacing w:before="10"/>
        <w:rPr>
          <w:b/>
          <w:sz w:val="25"/>
        </w:rPr>
      </w:pPr>
    </w:p>
    <w:p w14:paraId="53E31904" w14:textId="77777777" w:rsidR="009C414E" w:rsidRPr="00AA70AA" w:rsidRDefault="009C414E" w:rsidP="00916A70">
      <w:pPr>
        <w:tabs>
          <w:tab w:val="left" w:pos="1831"/>
        </w:tabs>
        <w:rPr>
          <w:sz w:val="24"/>
        </w:rPr>
      </w:pPr>
    </w:p>
    <w:p w14:paraId="4A438DD6" w14:textId="77777777" w:rsidR="003303B2" w:rsidRPr="00AA70AA" w:rsidRDefault="0006196D" w:rsidP="000808EE">
      <w:pPr>
        <w:ind w:left="1800" w:hanging="1800"/>
        <w:rPr>
          <w:b/>
          <w:sz w:val="24"/>
        </w:rPr>
      </w:pPr>
      <w:r w:rsidRPr="00AA70AA">
        <w:rPr>
          <w:sz w:val="24"/>
        </w:rPr>
        <w:t>Item 1</w:t>
      </w:r>
      <w:r w:rsidR="00B13AF1" w:rsidRPr="00AA70AA">
        <w:rPr>
          <w:sz w:val="24"/>
        </w:rPr>
        <w:t>-</w:t>
      </w:r>
      <w:r w:rsidR="00B13AF1" w:rsidRPr="00AA70AA">
        <w:rPr>
          <w:spacing w:val="-2"/>
          <w:sz w:val="24"/>
        </w:rPr>
        <w:t xml:space="preserve"> 6:30</w:t>
      </w:r>
      <w:r w:rsidR="00634B9B" w:rsidRPr="00AA70AA">
        <w:rPr>
          <w:sz w:val="24"/>
        </w:rPr>
        <w:tab/>
      </w:r>
      <w:r w:rsidRPr="00AA70AA">
        <w:rPr>
          <w:b/>
          <w:sz w:val="24"/>
        </w:rPr>
        <w:t xml:space="preserve">Call to </w:t>
      </w:r>
      <w:r w:rsidRPr="00AA70AA">
        <w:rPr>
          <w:b/>
          <w:spacing w:val="-4"/>
          <w:sz w:val="24"/>
        </w:rPr>
        <w:t xml:space="preserve">Order, </w:t>
      </w:r>
      <w:r w:rsidRPr="00AA70AA">
        <w:rPr>
          <w:b/>
          <w:sz w:val="24"/>
        </w:rPr>
        <w:t>Quorum</w:t>
      </w:r>
      <w:r w:rsidR="0049791F">
        <w:rPr>
          <w:b/>
          <w:sz w:val="24"/>
        </w:rPr>
        <w:t xml:space="preserve"> </w:t>
      </w:r>
      <w:r w:rsidRPr="00AA70AA">
        <w:rPr>
          <w:b/>
          <w:sz w:val="24"/>
        </w:rPr>
        <w:t>Count</w:t>
      </w:r>
      <w:r>
        <w:rPr>
          <w:b/>
          <w:sz w:val="24"/>
        </w:rPr>
        <w:t xml:space="preserve">  </w:t>
      </w:r>
      <w:r>
        <w:rPr>
          <w:sz w:val="24"/>
        </w:rPr>
        <w:t xml:space="preserve">, Annie </w:t>
      </w:r>
      <w:proofErr w:type="spellStart"/>
      <w:r>
        <w:rPr>
          <w:sz w:val="24"/>
        </w:rPr>
        <w:t>Kaffka</w:t>
      </w:r>
      <w:proofErr w:type="spellEnd"/>
      <w:r>
        <w:rPr>
          <w:sz w:val="24"/>
        </w:rPr>
        <w:t>, Eve Anderson</w:t>
      </w:r>
      <w:r w:rsidRPr="00ED3382">
        <w:rPr>
          <w:sz w:val="24"/>
        </w:rPr>
        <w:t xml:space="preserve">, John Terrell, Scott Chipman, Dave Schmidt, Gordon Froelich, Ryan Stock, </w:t>
      </w:r>
      <w:proofErr w:type="spellStart"/>
      <w:r w:rsidRPr="00020F0D">
        <w:rPr>
          <w:sz w:val="24"/>
        </w:rPr>
        <w:t>Lyssette</w:t>
      </w:r>
      <w:proofErr w:type="spellEnd"/>
      <w:r>
        <w:rPr>
          <w:rFonts w:ascii="Times New Roman" w:eastAsia="Times New Roman" w:hAnsi="Times New Roman" w:cs="Times New Roman"/>
          <w:sz w:val="24"/>
          <w:szCs w:val="24"/>
          <w:lang w:bidi="ar-SA"/>
        </w:rPr>
        <w:t xml:space="preserve"> </w:t>
      </w:r>
      <w:r w:rsidRPr="00ED3382">
        <w:rPr>
          <w:sz w:val="24"/>
        </w:rPr>
        <w:t>Williams,</w:t>
      </w:r>
      <w:r w:rsidRPr="0006196D">
        <w:rPr>
          <w:sz w:val="24"/>
        </w:rPr>
        <w:t xml:space="preserve"> </w:t>
      </w:r>
      <w:r w:rsidRPr="00ED3382">
        <w:rPr>
          <w:sz w:val="24"/>
        </w:rPr>
        <w:t xml:space="preserve">Greg Daunoras, Marcella Bothwell (chair)  – Missing:, Katie </w:t>
      </w:r>
      <w:proofErr w:type="spellStart"/>
      <w:r w:rsidRPr="00ED3382">
        <w:rPr>
          <w:sz w:val="24"/>
        </w:rPr>
        <w:t>Spady</w:t>
      </w:r>
      <w:proofErr w:type="spellEnd"/>
      <w:r>
        <w:rPr>
          <w:sz w:val="24"/>
        </w:rPr>
        <w:t>,</w:t>
      </w:r>
      <w:r w:rsidRPr="0006196D">
        <w:rPr>
          <w:sz w:val="24"/>
        </w:rPr>
        <w:t xml:space="preserve"> </w:t>
      </w:r>
      <w:r w:rsidRPr="00ED3382">
        <w:rPr>
          <w:sz w:val="24"/>
        </w:rPr>
        <w:t>Karl Rand</w:t>
      </w:r>
      <w:r>
        <w:rPr>
          <w:sz w:val="24"/>
        </w:rPr>
        <w:t>,</w:t>
      </w:r>
      <w:r w:rsidRPr="0006196D">
        <w:rPr>
          <w:sz w:val="24"/>
        </w:rPr>
        <w:t xml:space="preserve"> </w:t>
      </w:r>
      <w:r w:rsidRPr="00ED3382">
        <w:rPr>
          <w:sz w:val="24"/>
        </w:rPr>
        <w:t>Charlie Nieto (</w:t>
      </w:r>
      <w:r>
        <w:rPr>
          <w:sz w:val="24"/>
        </w:rPr>
        <w:t>10 of 13</w:t>
      </w:r>
      <w:r w:rsidRPr="00ED3382">
        <w:rPr>
          <w:sz w:val="24"/>
        </w:rPr>
        <w:t>)</w:t>
      </w:r>
    </w:p>
    <w:p w14:paraId="1CA52D5A" w14:textId="77777777" w:rsidR="003303B2" w:rsidRPr="00AA70AA" w:rsidRDefault="003303B2" w:rsidP="000808EE">
      <w:pPr>
        <w:pStyle w:val="BodyText"/>
        <w:spacing w:before="9"/>
        <w:rPr>
          <w:b/>
          <w:sz w:val="23"/>
        </w:rPr>
      </w:pPr>
    </w:p>
    <w:p w14:paraId="07C98AAC" w14:textId="77777777" w:rsidR="003303B2" w:rsidRPr="00AA70AA" w:rsidRDefault="0006196D" w:rsidP="000808EE">
      <w:pPr>
        <w:spacing w:line="276" w:lineRule="exact"/>
        <w:ind w:left="1800" w:hanging="1800"/>
      </w:pPr>
      <w:r w:rsidRPr="00AA70AA">
        <w:rPr>
          <w:sz w:val="24"/>
        </w:rPr>
        <w:t>Item 2</w:t>
      </w:r>
      <w:r w:rsidR="00B13AF1">
        <w:rPr>
          <w:spacing w:val="-4"/>
          <w:sz w:val="24"/>
        </w:rPr>
        <w:t xml:space="preserve"> - </w:t>
      </w:r>
      <w:r w:rsidRPr="00AA70AA">
        <w:rPr>
          <w:sz w:val="24"/>
        </w:rPr>
        <w:t>6:3</w:t>
      </w:r>
      <w:r w:rsidR="0018398C" w:rsidRPr="00AA70AA">
        <w:rPr>
          <w:sz w:val="24"/>
        </w:rPr>
        <w:t>0</w:t>
      </w:r>
      <w:r w:rsidR="00916A70" w:rsidRPr="00AA70AA">
        <w:rPr>
          <w:sz w:val="24"/>
        </w:rPr>
        <w:tab/>
      </w:r>
      <w:r w:rsidRPr="00AA70AA">
        <w:rPr>
          <w:b/>
          <w:sz w:val="24"/>
        </w:rPr>
        <w:t xml:space="preserve">Non-Agenda </w:t>
      </w:r>
      <w:proofErr w:type="spellStart"/>
      <w:r w:rsidRPr="00AA70AA">
        <w:rPr>
          <w:b/>
          <w:sz w:val="24"/>
        </w:rPr>
        <w:t>PublicComments</w:t>
      </w:r>
      <w:proofErr w:type="spellEnd"/>
      <w:r>
        <w:rPr>
          <w:sz w:val="24"/>
          <w:szCs w:val="24"/>
        </w:rPr>
        <w:t xml:space="preserve"> Scott Chipman – The pot industry is failing on multiple levels, approving projects without parking is delusional planning. </w:t>
      </w:r>
      <w:r w:rsidR="00D90707">
        <w:rPr>
          <w:sz w:val="24"/>
          <w:szCs w:val="24"/>
        </w:rPr>
        <w:t xml:space="preserve">Sarah Mulvey – The Morrell project is a problem on multiple levels, parking, setbacks, sewer, etc. </w:t>
      </w:r>
      <w:r w:rsidR="00DF2784">
        <w:rPr>
          <w:sz w:val="24"/>
          <w:szCs w:val="24"/>
        </w:rPr>
        <w:t xml:space="preserve">Ted Hilton – Palm trees are trees and wondering what is going on with 23 story Turquoise tower?  </w:t>
      </w:r>
      <w:r w:rsidR="00D90707">
        <w:rPr>
          <w:sz w:val="24"/>
          <w:szCs w:val="24"/>
        </w:rPr>
        <w:t xml:space="preserve">Cindy </w:t>
      </w:r>
      <w:proofErr w:type="spellStart"/>
      <w:r w:rsidR="00D90707">
        <w:rPr>
          <w:sz w:val="24"/>
          <w:szCs w:val="24"/>
        </w:rPr>
        <w:t>Weigle</w:t>
      </w:r>
      <w:proofErr w:type="spellEnd"/>
      <w:r w:rsidR="00D90707">
        <w:rPr>
          <w:sz w:val="24"/>
          <w:szCs w:val="24"/>
        </w:rPr>
        <w:t xml:space="preserve"> – 970 Turquoise, what is going on? We don’t want this project. Jan </w:t>
      </w:r>
      <w:proofErr w:type="spellStart"/>
      <w:r w:rsidR="00D90707">
        <w:rPr>
          <w:sz w:val="24"/>
          <w:szCs w:val="24"/>
        </w:rPr>
        <w:t>Amemiya</w:t>
      </w:r>
      <w:proofErr w:type="spellEnd"/>
      <w:r w:rsidR="00D90707">
        <w:rPr>
          <w:sz w:val="24"/>
          <w:szCs w:val="24"/>
        </w:rPr>
        <w:t xml:space="preserve"> - The Morrell project is a problem on multiple levels, particularly the </w:t>
      </w:r>
      <w:proofErr w:type="spellStart"/>
      <w:r w:rsidR="00D90707">
        <w:rPr>
          <w:sz w:val="24"/>
          <w:szCs w:val="24"/>
        </w:rPr>
        <w:t>sewerin</w:t>
      </w:r>
      <w:proofErr w:type="spellEnd"/>
      <w:r w:rsidR="00D90707">
        <w:rPr>
          <w:sz w:val="24"/>
          <w:szCs w:val="24"/>
        </w:rPr>
        <w:t xml:space="preserve"> the area has lots of problems, etc</w:t>
      </w:r>
    </w:p>
    <w:p w14:paraId="59D9AC12" w14:textId="77777777" w:rsidR="003303B2" w:rsidRPr="00AA70AA" w:rsidRDefault="003303B2" w:rsidP="000808EE">
      <w:pPr>
        <w:pStyle w:val="BodyText"/>
        <w:spacing w:before="3"/>
        <w:rPr>
          <w:sz w:val="16"/>
        </w:rPr>
      </w:pPr>
    </w:p>
    <w:p w14:paraId="0EAB023D" w14:textId="77777777" w:rsidR="003303B2" w:rsidRPr="00AA70AA" w:rsidRDefault="0006196D" w:rsidP="00C64B4E">
      <w:pPr>
        <w:spacing w:before="93"/>
        <w:ind w:left="1800" w:hanging="1800"/>
        <w:rPr>
          <w:sz w:val="24"/>
        </w:rPr>
      </w:pPr>
      <w:r w:rsidRPr="00AA70AA">
        <w:rPr>
          <w:sz w:val="24"/>
        </w:rPr>
        <w:t>Item 3</w:t>
      </w:r>
      <w:r w:rsidR="00B13AF1">
        <w:rPr>
          <w:spacing w:val="-4"/>
          <w:sz w:val="24"/>
        </w:rPr>
        <w:t xml:space="preserve"> - </w:t>
      </w:r>
      <w:r w:rsidRPr="00AA70AA">
        <w:rPr>
          <w:sz w:val="24"/>
        </w:rPr>
        <w:t>6:</w:t>
      </w:r>
      <w:r w:rsidR="00B13AF1">
        <w:rPr>
          <w:sz w:val="24"/>
        </w:rPr>
        <w:t>40</w:t>
      </w:r>
      <w:r w:rsidRPr="00AA70AA">
        <w:rPr>
          <w:sz w:val="24"/>
        </w:rPr>
        <w:tab/>
      </w:r>
      <w:r w:rsidR="009C414E" w:rsidRPr="00AA70AA">
        <w:rPr>
          <w:b/>
          <w:bCs/>
          <w:sz w:val="24"/>
        </w:rPr>
        <w:t xml:space="preserve">Action: </w:t>
      </w:r>
      <w:r w:rsidR="00FD2C9C">
        <w:rPr>
          <w:b/>
          <w:bCs/>
          <w:sz w:val="24"/>
        </w:rPr>
        <w:t xml:space="preserve">Approve </w:t>
      </w:r>
      <w:r w:rsidRPr="00AA70AA">
        <w:rPr>
          <w:b/>
          <w:bCs/>
          <w:sz w:val="24"/>
        </w:rPr>
        <w:t>Current</w:t>
      </w:r>
      <w:r w:rsidRPr="00AA70AA">
        <w:rPr>
          <w:b/>
          <w:sz w:val="24"/>
        </w:rPr>
        <w:t xml:space="preserve"> Agenda </w:t>
      </w:r>
      <w:r w:rsidR="00FD2C9C">
        <w:rPr>
          <w:b/>
          <w:sz w:val="24"/>
        </w:rPr>
        <w:t>John/Annie 9-0-1</w:t>
      </w:r>
    </w:p>
    <w:p w14:paraId="51818D84" w14:textId="77777777" w:rsidR="003303B2" w:rsidRPr="00AA70AA" w:rsidRDefault="003303B2" w:rsidP="000808EE">
      <w:pPr>
        <w:pStyle w:val="BodyText"/>
        <w:spacing w:before="9"/>
        <w:rPr>
          <w:sz w:val="23"/>
        </w:rPr>
      </w:pPr>
    </w:p>
    <w:p w14:paraId="721ED2FF" w14:textId="77777777" w:rsidR="00916A70" w:rsidRPr="00AA70AA" w:rsidRDefault="0006196D" w:rsidP="00C64B4E">
      <w:pPr>
        <w:spacing w:line="482" w:lineRule="auto"/>
        <w:ind w:left="1800" w:right="-10" w:hanging="1800"/>
        <w:rPr>
          <w:bCs/>
          <w:sz w:val="24"/>
        </w:rPr>
      </w:pPr>
      <w:r w:rsidRPr="00AA70AA">
        <w:rPr>
          <w:sz w:val="24"/>
        </w:rPr>
        <w:t>Item 4</w:t>
      </w:r>
      <w:r w:rsidR="00B13AF1">
        <w:rPr>
          <w:spacing w:val="-4"/>
          <w:sz w:val="24"/>
        </w:rPr>
        <w:t xml:space="preserve"> - </w:t>
      </w:r>
      <w:r w:rsidRPr="00AA70AA">
        <w:rPr>
          <w:sz w:val="24"/>
        </w:rPr>
        <w:t>6:</w:t>
      </w:r>
      <w:r w:rsidR="00583589" w:rsidRPr="00AA70AA">
        <w:rPr>
          <w:sz w:val="24"/>
        </w:rPr>
        <w:t>40</w:t>
      </w:r>
      <w:r w:rsidRPr="00AA70AA">
        <w:rPr>
          <w:sz w:val="24"/>
        </w:rPr>
        <w:tab/>
      </w:r>
      <w:r w:rsidR="009C414E" w:rsidRPr="00AA70AA">
        <w:rPr>
          <w:b/>
          <w:bCs/>
          <w:sz w:val="24"/>
        </w:rPr>
        <w:t>Action:</w:t>
      </w:r>
      <w:r w:rsidR="00FD2C9C">
        <w:rPr>
          <w:b/>
          <w:bCs/>
          <w:sz w:val="24"/>
        </w:rPr>
        <w:t xml:space="preserve"> Approve </w:t>
      </w:r>
      <w:r w:rsidR="00815012">
        <w:rPr>
          <w:b/>
          <w:sz w:val="24"/>
        </w:rPr>
        <w:t>February 12</w:t>
      </w:r>
      <w:r w:rsidRPr="00AA70AA">
        <w:rPr>
          <w:b/>
          <w:sz w:val="24"/>
        </w:rPr>
        <w:t xml:space="preserve">, </w:t>
      </w:r>
      <w:r w:rsidR="00634B9B" w:rsidRPr="00AA70AA">
        <w:rPr>
          <w:b/>
          <w:sz w:val="24"/>
        </w:rPr>
        <w:t>202</w:t>
      </w:r>
      <w:r w:rsidR="004F4200">
        <w:rPr>
          <w:b/>
          <w:sz w:val="24"/>
        </w:rPr>
        <w:t>5</w:t>
      </w:r>
      <w:r w:rsidR="00634B9B" w:rsidRPr="00AA70AA">
        <w:rPr>
          <w:b/>
          <w:sz w:val="24"/>
        </w:rPr>
        <w:t>:</w:t>
      </w:r>
      <w:r w:rsidR="00FD2C9C">
        <w:rPr>
          <w:b/>
          <w:sz w:val="24"/>
        </w:rPr>
        <w:t xml:space="preserve"> Minutes Scott/Ryan 8-0-2</w:t>
      </w:r>
    </w:p>
    <w:p w14:paraId="23917CDF" w14:textId="77777777" w:rsidR="00C66EC1" w:rsidRPr="00AA70AA" w:rsidRDefault="00916A70" w:rsidP="00393EA7">
      <w:pPr>
        <w:ind w:left="1800" w:right="1709" w:hanging="1800"/>
        <w:rPr>
          <w:b/>
          <w:sz w:val="24"/>
        </w:rPr>
      </w:pPr>
      <w:r w:rsidRPr="00AA70AA">
        <w:rPr>
          <w:sz w:val="24"/>
        </w:rPr>
        <w:t>Item 5</w:t>
      </w:r>
      <w:r w:rsidR="00B13AF1">
        <w:rPr>
          <w:sz w:val="24"/>
        </w:rPr>
        <w:t xml:space="preserve"> - </w:t>
      </w:r>
      <w:r w:rsidRPr="00AA70AA">
        <w:rPr>
          <w:sz w:val="24"/>
        </w:rPr>
        <w:t xml:space="preserve">6:45 </w:t>
      </w:r>
      <w:r w:rsidRPr="00AA70AA">
        <w:rPr>
          <w:sz w:val="24"/>
        </w:rPr>
        <w:tab/>
      </w:r>
      <w:r w:rsidRPr="00AA70AA">
        <w:rPr>
          <w:b/>
          <w:sz w:val="24"/>
        </w:rPr>
        <w:t xml:space="preserve">PBPG </w:t>
      </w:r>
      <w:proofErr w:type="spellStart"/>
      <w:r w:rsidRPr="00AA70AA">
        <w:rPr>
          <w:b/>
          <w:sz w:val="24"/>
        </w:rPr>
        <w:t>Chair’sReport</w:t>
      </w:r>
      <w:proofErr w:type="spellEnd"/>
    </w:p>
    <w:p w14:paraId="1F7030C9" w14:textId="77777777" w:rsidR="00ED1939" w:rsidRDefault="00583589" w:rsidP="000808EE">
      <w:pPr>
        <w:ind w:left="1800" w:right="-10" w:hanging="1710"/>
        <w:rPr>
          <w:bCs/>
          <w:sz w:val="24"/>
        </w:rPr>
      </w:pPr>
      <w:r w:rsidRPr="00AA70AA">
        <w:rPr>
          <w:b/>
          <w:sz w:val="24"/>
        </w:rPr>
        <w:tab/>
      </w:r>
      <w:r w:rsidR="008C6531" w:rsidRPr="00353515">
        <w:rPr>
          <w:b/>
          <w:bCs/>
          <w:sz w:val="24"/>
        </w:rPr>
        <w:t>Update</w:t>
      </w:r>
      <w:r w:rsidR="00353515">
        <w:rPr>
          <w:bCs/>
          <w:sz w:val="24"/>
        </w:rPr>
        <w:t>:</w:t>
      </w:r>
      <w:r w:rsidR="008C6531" w:rsidRPr="00AA70AA">
        <w:rPr>
          <w:bCs/>
          <w:sz w:val="24"/>
        </w:rPr>
        <w:t xml:space="preserve"> </w:t>
      </w:r>
      <w:r w:rsidRPr="00AA70AA">
        <w:rPr>
          <w:bCs/>
          <w:sz w:val="24"/>
        </w:rPr>
        <w:t>970 Turquoise</w:t>
      </w:r>
      <w:r w:rsidR="00815012">
        <w:rPr>
          <w:bCs/>
          <w:sz w:val="24"/>
        </w:rPr>
        <w:t>: No City response to PBPG</w:t>
      </w:r>
      <w:r w:rsidR="00353515">
        <w:rPr>
          <w:bCs/>
          <w:sz w:val="24"/>
        </w:rPr>
        <w:t xml:space="preserve"> </w:t>
      </w:r>
      <w:r w:rsidR="00815012">
        <w:rPr>
          <w:bCs/>
          <w:sz w:val="24"/>
        </w:rPr>
        <w:t>letter</w:t>
      </w:r>
    </w:p>
    <w:p w14:paraId="2E0C4438" w14:textId="77777777" w:rsidR="00815012" w:rsidRPr="00815012" w:rsidRDefault="00815012" w:rsidP="000808EE">
      <w:pPr>
        <w:ind w:left="1800" w:right="-10" w:hanging="1710"/>
        <w:rPr>
          <w:bCs/>
          <w:sz w:val="24"/>
        </w:rPr>
      </w:pPr>
      <w:r>
        <w:rPr>
          <w:bCs/>
          <w:sz w:val="24"/>
        </w:rPr>
        <w:tab/>
      </w:r>
      <w:r w:rsidRPr="00353515">
        <w:rPr>
          <w:b/>
          <w:bCs/>
          <w:sz w:val="24"/>
        </w:rPr>
        <w:t>Update</w:t>
      </w:r>
      <w:r w:rsidR="00353515">
        <w:rPr>
          <w:bCs/>
          <w:sz w:val="24"/>
        </w:rPr>
        <w:t>:</w:t>
      </w:r>
      <w:r>
        <w:rPr>
          <w:bCs/>
          <w:sz w:val="24"/>
        </w:rPr>
        <w:t xml:space="preserve"> on </w:t>
      </w:r>
      <w:r w:rsidR="00FD2C9C">
        <w:rPr>
          <w:bCs/>
          <w:sz w:val="24"/>
        </w:rPr>
        <w:t xml:space="preserve">Bonus </w:t>
      </w:r>
      <w:r>
        <w:rPr>
          <w:bCs/>
          <w:sz w:val="24"/>
        </w:rPr>
        <w:t>ADU</w:t>
      </w:r>
      <w:r w:rsidR="00FD2C9C">
        <w:rPr>
          <w:bCs/>
          <w:sz w:val="24"/>
        </w:rPr>
        <w:t xml:space="preserve"> program </w:t>
      </w:r>
      <w:proofErr w:type="gramStart"/>
      <w:r w:rsidR="00FD2C9C">
        <w:rPr>
          <w:bCs/>
          <w:sz w:val="24"/>
        </w:rPr>
        <w:t>at</w:t>
      </w:r>
      <w:proofErr w:type="gramEnd"/>
      <w:r w:rsidR="00FD2C9C">
        <w:rPr>
          <w:bCs/>
          <w:sz w:val="24"/>
        </w:rPr>
        <w:t xml:space="preserve"> </w:t>
      </w:r>
      <w:r>
        <w:rPr>
          <w:bCs/>
          <w:sz w:val="24"/>
        </w:rPr>
        <w:t>March 4</w:t>
      </w:r>
      <w:r w:rsidRPr="00815012">
        <w:rPr>
          <w:bCs/>
          <w:sz w:val="24"/>
          <w:vertAlign w:val="superscript"/>
        </w:rPr>
        <w:t>th</w:t>
      </w:r>
      <w:r>
        <w:rPr>
          <w:bCs/>
          <w:sz w:val="24"/>
        </w:rPr>
        <w:t xml:space="preserve"> City Council meeting</w:t>
      </w:r>
      <w:r w:rsidR="00FD2C9C">
        <w:rPr>
          <w:bCs/>
          <w:sz w:val="24"/>
        </w:rPr>
        <w:t>, We need to write a letter regarding the repeal of the city bonus ADU program. Councilmember Foster motion to repeal bonus ADU program received no 2</w:t>
      </w:r>
      <w:r w:rsidR="00FD2C9C" w:rsidRPr="00FD2C9C">
        <w:rPr>
          <w:bCs/>
          <w:sz w:val="24"/>
          <w:vertAlign w:val="superscript"/>
        </w:rPr>
        <w:t>nd</w:t>
      </w:r>
      <w:r w:rsidR="00FD2C9C">
        <w:rPr>
          <w:bCs/>
          <w:sz w:val="24"/>
        </w:rPr>
        <w:t xml:space="preserve">. The changes to agenda item </w:t>
      </w:r>
      <w:proofErr w:type="gramStart"/>
      <w:r w:rsidR="00FD2C9C">
        <w:rPr>
          <w:bCs/>
          <w:sz w:val="24"/>
        </w:rPr>
        <w:t>was</w:t>
      </w:r>
      <w:proofErr w:type="gramEnd"/>
      <w:r w:rsidR="00FD2C9C">
        <w:rPr>
          <w:bCs/>
          <w:sz w:val="24"/>
        </w:rPr>
        <w:t xml:space="preserve"> a bait and switch or misdirection. Multiple zones are going to continue to allow problematic projects with multiple ADUs on single lots. The Morrell project has multiple problems that will need to be addressed in the first cycle. It appears that the developers will be coming to this meeting in June.</w:t>
      </w:r>
    </w:p>
    <w:p w14:paraId="27A1F0D6" w14:textId="77777777" w:rsidR="00583589" w:rsidRPr="00AA70AA" w:rsidRDefault="00583589" w:rsidP="00AC2A0C">
      <w:pPr>
        <w:tabs>
          <w:tab w:val="left" w:pos="1831"/>
        </w:tabs>
        <w:ind w:right="1709"/>
        <w:rPr>
          <w:b/>
          <w:sz w:val="24"/>
        </w:rPr>
      </w:pPr>
    </w:p>
    <w:p w14:paraId="0AA10914" w14:textId="77777777" w:rsidR="003303B2" w:rsidRPr="00AA70AA" w:rsidRDefault="0006196D" w:rsidP="00C06A99">
      <w:pPr>
        <w:tabs>
          <w:tab w:val="left" w:pos="1800"/>
        </w:tabs>
        <w:spacing w:line="271" w:lineRule="exact"/>
        <w:ind w:right="3978"/>
        <w:rPr>
          <w:b/>
          <w:spacing w:val="-4"/>
          <w:sz w:val="24"/>
        </w:rPr>
      </w:pPr>
      <w:r w:rsidRPr="00AA70AA">
        <w:rPr>
          <w:sz w:val="24"/>
        </w:rPr>
        <w:t xml:space="preserve">Item </w:t>
      </w:r>
      <w:r w:rsidR="004F4200">
        <w:rPr>
          <w:sz w:val="24"/>
        </w:rPr>
        <w:t>6</w:t>
      </w:r>
      <w:r w:rsidR="00393EA7">
        <w:rPr>
          <w:sz w:val="24"/>
        </w:rPr>
        <w:t xml:space="preserve"> </w:t>
      </w:r>
      <w:r w:rsidR="00815012">
        <w:rPr>
          <w:spacing w:val="-5"/>
          <w:sz w:val="24"/>
        </w:rPr>
        <w:t>–</w:t>
      </w:r>
      <w:r w:rsidR="00393EA7">
        <w:rPr>
          <w:spacing w:val="-5"/>
          <w:sz w:val="24"/>
        </w:rPr>
        <w:t xml:space="preserve"> </w:t>
      </w:r>
      <w:r w:rsidR="00815012">
        <w:rPr>
          <w:sz w:val="24"/>
        </w:rPr>
        <w:t>6:55</w:t>
      </w:r>
      <w:r w:rsidRPr="00AA70AA">
        <w:rPr>
          <w:sz w:val="24"/>
        </w:rPr>
        <w:tab/>
      </w:r>
      <w:r w:rsidR="00C03ECB" w:rsidRPr="00AA70AA">
        <w:rPr>
          <w:b/>
          <w:bCs/>
          <w:sz w:val="24"/>
        </w:rPr>
        <w:t xml:space="preserve">Action: </w:t>
      </w:r>
      <w:r w:rsidRPr="00AA70AA">
        <w:rPr>
          <w:b/>
          <w:sz w:val="24"/>
        </w:rPr>
        <w:t>Development Project</w:t>
      </w:r>
      <w:r w:rsidR="00C03ECB" w:rsidRPr="00AA70AA">
        <w:rPr>
          <w:b/>
          <w:spacing w:val="-4"/>
          <w:sz w:val="24"/>
        </w:rPr>
        <w:t>s</w:t>
      </w:r>
    </w:p>
    <w:p w14:paraId="5EE5F4BE" w14:textId="77777777" w:rsidR="00815012" w:rsidRDefault="00815012" w:rsidP="00815012">
      <w:pPr>
        <w:pStyle w:val="ListParagraph"/>
        <w:pBdr>
          <w:top w:val="nil"/>
          <w:left w:val="nil"/>
          <w:bottom w:val="nil"/>
          <w:right w:val="nil"/>
          <w:between w:val="nil"/>
        </w:pBdr>
        <w:tabs>
          <w:tab w:val="left" w:pos="821"/>
        </w:tabs>
        <w:autoSpaceDE/>
        <w:autoSpaceDN/>
        <w:spacing w:before="55"/>
        <w:ind w:left="1541" w:firstLine="0"/>
        <w:contextualSpacing/>
        <w:rPr>
          <w:color w:val="000000"/>
        </w:rPr>
      </w:pPr>
      <w:r>
        <w:tab/>
      </w:r>
      <w:r>
        <w:rPr>
          <w:color w:val="000000"/>
        </w:rPr>
        <w:t>PRJ-1118733 – 2120 Oliver Avenue; Applicant: Matthew Winter</w:t>
      </w:r>
    </w:p>
    <w:p w14:paraId="36EB0ADF" w14:textId="77777777" w:rsidR="00815012" w:rsidRPr="00353515" w:rsidRDefault="00815012" w:rsidP="00353515">
      <w:pPr>
        <w:pStyle w:val="ListParagraph"/>
        <w:pBdr>
          <w:top w:val="nil"/>
          <w:left w:val="nil"/>
          <w:bottom w:val="nil"/>
          <w:right w:val="nil"/>
          <w:between w:val="nil"/>
        </w:pBdr>
        <w:tabs>
          <w:tab w:val="left" w:pos="821"/>
        </w:tabs>
        <w:spacing w:before="55"/>
        <w:ind w:left="2160"/>
        <w:rPr>
          <w:color w:val="000000"/>
        </w:rPr>
      </w:pPr>
      <w:r>
        <w:rPr>
          <w:color w:val="000000"/>
        </w:rPr>
        <w:tab/>
        <w:t>Coastal Development Permit (Process 2) to construct a 3-story dwelling unit and two 3-story accessory dwelling units, all with attached garages. The 0.14-acre site is zoned RM-1-1.</w:t>
      </w:r>
      <w:r w:rsidR="00353515">
        <w:rPr>
          <w:color w:val="000000"/>
        </w:rPr>
        <w:t xml:space="preserve"> </w:t>
      </w:r>
      <w:r w:rsidR="00353515" w:rsidRPr="00353515">
        <w:rPr>
          <w:b/>
          <w:color w:val="000000"/>
        </w:rPr>
        <w:t>Discussion/Questions:</w:t>
      </w:r>
      <w:r w:rsidR="00353515" w:rsidRPr="00353515">
        <w:rPr>
          <w:color w:val="000000"/>
        </w:rPr>
        <w:t xml:space="preserve"> is this a 3-</w:t>
      </w:r>
      <w:r w:rsidR="00353515" w:rsidRPr="00353515">
        <w:rPr>
          <w:color w:val="000000"/>
        </w:rPr>
        <w:lastRenderedPageBreak/>
        <w:t>story building – yes</w:t>
      </w:r>
      <w:r w:rsidR="00353515">
        <w:rPr>
          <w:color w:val="000000"/>
        </w:rPr>
        <w:t>, is there room to turn into the garage? Yes, garage is setback from the alley.</w:t>
      </w:r>
      <w:r w:rsidR="00353515" w:rsidRPr="00353515">
        <w:rPr>
          <w:color w:val="000000"/>
        </w:rPr>
        <w:t xml:space="preserve"> </w:t>
      </w:r>
      <w:r w:rsidR="00353515" w:rsidRPr="00353515">
        <w:rPr>
          <w:b/>
          <w:color w:val="000000"/>
        </w:rPr>
        <w:t>Motion to Approve: Scott/Ryan 9-0-1</w:t>
      </w:r>
    </w:p>
    <w:p w14:paraId="720CCB6D" w14:textId="77777777" w:rsidR="00815012" w:rsidRDefault="00815012" w:rsidP="00815012">
      <w:pPr>
        <w:pStyle w:val="ListParagraph"/>
        <w:pBdr>
          <w:top w:val="nil"/>
          <w:left w:val="nil"/>
          <w:bottom w:val="nil"/>
          <w:right w:val="nil"/>
          <w:between w:val="nil"/>
        </w:pBdr>
        <w:tabs>
          <w:tab w:val="left" w:pos="821"/>
        </w:tabs>
        <w:autoSpaceDE/>
        <w:autoSpaceDN/>
        <w:spacing w:before="55"/>
        <w:ind w:left="1541" w:firstLine="0"/>
        <w:contextualSpacing/>
        <w:rPr>
          <w:color w:val="000000"/>
        </w:rPr>
      </w:pPr>
    </w:p>
    <w:p w14:paraId="6FE4FA33" w14:textId="77777777" w:rsidR="00353515" w:rsidRDefault="00815012" w:rsidP="00353515">
      <w:pPr>
        <w:pStyle w:val="ListParagraph"/>
        <w:pBdr>
          <w:top w:val="nil"/>
          <w:left w:val="nil"/>
          <w:bottom w:val="nil"/>
          <w:right w:val="nil"/>
          <w:between w:val="nil"/>
        </w:pBdr>
        <w:tabs>
          <w:tab w:val="left" w:pos="821"/>
        </w:tabs>
        <w:autoSpaceDE/>
        <w:autoSpaceDN/>
        <w:spacing w:before="55"/>
        <w:ind w:left="1541" w:firstLine="0"/>
        <w:contextualSpacing/>
        <w:rPr>
          <w:color w:val="000000"/>
        </w:rPr>
      </w:pPr>
      <w:r>
        <w:rPr>
          <w:color w:val="000000"/>
        </w:rPr>
        <w:tab/>
      </w:r>
    </w:p>
    <w:p w14:paraId="3E5F5C0E" w14:textId="77777777" w:rsidR="00012B99" w:rsidRPr="00353515" w:rsidRDefault="00815012" w:rsidP="00353515">
      <w:pPr>
        <w:pStyle w:val="ListParagraph"/>
        <w:pBdr>
          <w:top w:val="nil"/>
          <w:left w:val="nil"/>
          <w:bottom w:val="nil"/>
          <w:right w:val="nil"/>
          <w:between w:val="nil"/>
        </w:pBdr>
        <w:tabs>
          <w:tab w:val="left" w:pos="821"/>
        </w:tabs>
        <w:autoSpaceDE/>
        <w:autoSpaceDN/>
        <w:spacing w:before="55"/>
        <w:ind w:left="2160" w:firstLine="0"/>
        <w:contextualSpacing/>
        <w:rPr>
          <w:color w:val="000000"/>
        </w:rPr>
      </w:pPr>
      <w:r>
        <w:rPr>
          <w:color w:val="000000"/>
        </w:rPr>
        <w:t xml:space="preserve">PRJ-1116862 – 4325 Ocean Boulevard; Applicant: </w:t>
      </w:r>
      <w:r w:rsidR="00353515">
        <w:rPr>
          <w:color w:val="000000"/>
        </w:rPr>
        <w:t xml:space="preserve">Todd Brown with </w:t>
      </w:r>
      <w:r>
        <w:rPr>
          <w:color w:val="000000"/>
        </w:rPr>
        <w:t>Permits in Motion</w:t>
      </w:r>
      <w:r w:rsidR="00353515">
        <w:rPr>
          <w:color w:val="000000"/>
        </w:rPr>
        <w:t xml:space="preserve"> </w:t>
      </w:r>
      <w:r w:rsidRPr="00353515">
        <w:rPr>
          <w:color w:val="000000"/>
        </w:rPr>
        <w:t xml:space="preserve">Coastal Development Permit for a 3,785 square foot roof addition with bar and seating to an existing two-story restaurant (Water Bar). The 0.33-acre site is zoned CV-1-2. </w:t>
      </w:r>
      <w:r w:rsidR="00353515" w:rsidRPr="00353515">
        <w:rPr>
          <w:b/>
          <w:color w:val="000000"/>
        </w:rPr>
        <w:t>Discussion/Questions:</w:t>
      </w:r>
      <w:r w:rsidR="00353515" w:rsidRPr="00353515">
        <w:rPr>
          <w:color w:val="000000"/>
        </w:rPr>
        <w:t xml:space="preserve"> is</w:t>
      </w:r>
      <w:r w:rsidR="00353515">
        <w:rPr>
          <w:color w:val="000000"/>
        </w:rPr>
        <w:t xml:space="preserve"> there a bar upstairs? Yes. Do you have a permit to expand alcohol service? We are working on it. PB needs more upscale restaurants. Will there be live entertainment? Yes on Thursdays, but not upstairs on the deck. Will there be noise issues? Uncertain – knows the </w:t>
      </w:r>
      <w:r w:rsidR="000A3FA8">
        <w:rPr>
          <w:color w:val="000000"/>
        </w:rPr>
        <w:t xml:space="preserve">ABC </w:t>
      </w:r>
      <w:r w:rsidR="00353515">
        <w:rPr>
          <w:color w:val="000000"/>
        </w:rPr>
        <w:t>rules.</w:t>
      </w:r>
      <w:r w:rsidR="00353515" w:rsidRPr="00353515">
        <w:rPr>
          <w:color w:val="000000"/>
        </w:rPr>
        <w:t xml:space="preserve"> </w:t>
      </w:r>
      <w:r w:rsidR="00353515">
        <w:rPr>
          <w:b/>
          <w:color w:val="000000"/>
        </w:rPr>
        <w:t xml:space="preserve">Motion to Approve: </w:t>
      </w:r>
      <w:r w:rsidR="00353515" w:rsidRPr="00353515">
        <w:rPr>
          <w:b/>
          <w:color w:val="000000"/>
        </w:rPr>
        <w:t>Ryan</w:t>
      </w:r>
      <w:r w:rsidR="00353515">
        <w:rPr>
          <w:b/>
          <w:color w:val="000000"/>
        </w:rPr>
        <w:t>/Annie 6</w:t>
      </w:r>
      <w:r w:rsidR="00353515" w:rsidRPr="00353515">
        <w:rPr>
          <w:b/>
          <w:color w:val="000000"/>
        </w:rPr>
        <w:t>-</w:t>
      </w:r>
      <w:r w:rsidR="00353515">
        <w:rPr>
          <w:b/>
          <w:color w:val="000000"/>
        </w:rPr>
        <w:t>4-0</w:t>
      </w:r>
    </w:p>
    <w:p w14:paraId="6B5B63B8" w14:textId="77777777" w:rsidR="00012B99" w:rsidRDefault="00012B99" w:rsidP="00012B99">
      <w:pPr>
        <w:ind w:left="2160"/>
      </w:pPr>
    </w:p>
    <w:p w14:paraId="2C0D737F" w14:textId="77777777" w:rsidR="004F4200" w:rsidRDefault="004F4200" w:rsidP="000808EE">
      <w:pPr>
        <w:ind w:left="1800" w:hanging="1800"/>
        <w:rPr>
          <w:b/>
          <w:bCs/>
        </w:rPr>
      </w:pPr>
      <w:r>
        <w:t>Item 7</w:t>
      </w:r>
      <w:r w:rsidR="00B13AF1">
        <w:t xml:space="preserve"> - 7:</w:t>
      </w:r>
      <w:r w:rsidR="00393EA7">
        <w:t>3</w:t>
      </w:r>
      <w:r w:rsidR="00815012">
        <w:t>5</w:t>
      </w:r>
      <w:r>
        <w:tab/>
      </w:r>
      <w:r w:rsidRPr="000808EE">
        <w:rPr>
          <w:b/>
          <w:bCs/>
          <w:sz w:val="24"/>
        </w:rPr>
        <w:t>Elections Committee</w:t>
      </w:r>
      <w:r w:rsidR="000A3FA8" w:rsidRPr="000808EE">
        <w:rPr>
          <w:bCs/>
          <w:sz w:val="24"/>
        </w:rPr>
        <w:t xml:space="preserve"> </w:t>
      </w:r>
      <w:r w:rsidRPr="000808EE">
        <w:rPr>
          <w:bCs/>
          <w:sz w:val="24"/>
        </w:rPr>
        <w:t xml:space="preserve">Chair, Annie </w:t>
      </w:r>
      <w:proofErr w:type="spellStart"/>
      <w:r w:rsidRPr="000808EE">
        <w:rPr>
          <w:bCs/>
          <w:sz w:val="24"/>
        </w:rPr>
        <w:t>Kaf</w:t>
      </w:r>
      <w:r w:rsidR="00DA733B" w:rsidRPr="000808EE">
        <w:rPr>
          <w:bCs/>
          <w:sz w:val="24"/>
        </w:rPr>
        <w:t>fka</w:t>
      </w:r>
      <w:proofErr w:type="spellEnd"/>
      <w:r w:rsidR="000A3FA8" w:rsidRPr="000808EE">
        <w:rPr>
          <w:bCs/>
          <w:sz w:val="24"/>
        </w:rPr>
        <w:t xml:space="preserve"> – New member Brian Jackson approved without objection. Current board members reinstated without objection. There is confusion over 2-year term expirations. Approximately ½ the board is intended to renew each year. In April we will establish whose term is to expire in 2026 and whose term is to expire in 2027.</w:t>
      </w:r>
    </w:p>
    <w:p w14:paraId="1B14871C" w14:textId="77777777" w:rsidR="004F4200" w:rsidRPr="00AA70AA" w:rsidRDefault="004F4200" w:rsidP="000808EE">
      <w:pPr>
        <w:ind w:left="1800" w:hanging="1800"/>
      </w:pPr>
      <w:r>
        <w:tab/>
      </w:r>
      <w:r>
        <w:tab/>
      </w:r>
    </w:p>
    <w:p w14:paraId="7D900AF2" w14:textId="77777777" w:rsidR="004F4200" w:rsidRPr="000808EE" w:rsidRDefault="0088066D" w:rsidP="000808EE">
      <w:pPr>
        <w:ind w:left="1800" w:hanging="1800"/>
        <w:rPr>
          <w:b/>
          <w:sz w:val="24"/>
          <w:szCs w:val="24"/>
        </w:rPr>
      </w:pPr>
      <w:r w:rsidRPr="000808EE">
        <w:rPr>
          <w:sz w:val="24"/>
          <w:szCs w:val="24"/>
        </w:rPr>
        <w:t xml:space="preserve">Item </w:t>
      </w:r>
      <w:r w:rsidR="009C414E" w:rsidRPr="000808EE">
        <w:rPr>
          <w:sz w:val="24"/>
          <w:szCs w:val="24"/>
        </w:rPr>
        <w:t>8</w:t>
      </w:r>
      <w:r w:rsidR="00B13AF1" w:rsidRPr="000808EE">
        <w:rPr>
          <w:sz w:val="24"/>
          <w:szCs w:val="24"/>
        </w:rPr>
        <w:t xml:space="preserve"> - </w:t>
      </w:r>
      <w:r w:rsidR="003620AA" w:rsidRPr="000808EE">
        <w:rPr>
          <w:sz w:val="24"/>
          <w:szCs w:val="24"/>
        </w:rPr>
        <w:t>7:</w:t>
      </w:r>
      <w:r w:rsidR="00393EA7">
        <w:rPr>
          <w:sz w:val="24"/>
          <w:szCs w:val="24"/>
        </w:rPr>
        <w:t>4</w:t>
      </w:r>
      <w:r w:rsidR="00815012" w:rsidRPr="000808EE">
        <w:rPr>
          <w:sz w:val="24"/>
          <w:szCs w:val="24"/>
        </w:rPr>
        <w:t>5</w:t>
      </w:r>
      <w:r w:rsidRPr="000808EE">
        <w:rPr>
          <w:sz w:val="24"/>
          <w:szCs w:val="24"/>
        </w:rPr>
        <w:tab/>
      </w:r>
      <w:r w:rsidR="00916A70" w:rsidRPr="000808EE">
        <w:rPr>
          <w:b/>
          <w:bCs/>
          <w:sz w:val="24"/>
          <w:szCs w:val="24"/>
        </w:rPr>
        <w:t>Streets &amp; Sidewalks Committee</w:t>
      </w:r>
      <w:r w:rsidR="000A3FA8" w:rsidRPr="000808EE">
        <w:rPr>
          <w:b/>
          <w:sz w:val="24"/>
          <w:szCs w:val="24"/>
        </w:rPr>
        <w:t xml:space="preserve"> </w:t>
      </w:r>
      <w:r w:rsidR="00916A70" w:rsidRPr="000808EE">
        <w:rPr>
          <w:sz w:val="24"/>
          <w:szCs w:val="24"/>
        </w:rPr>
        <w:t>Chair, Greg Daunoras</w:t>
      </w:r>
      <w:r w:rsidR="00C06A99" w:rsidRPr="000808EE">
        <w:rPr>
          <w:sz w:val="24"/>
          <w:szCs w:val="24"/>
        </w:rPr>
        <w:t xml:space="preserve"> </w:t>
      </w:r>
      <w:r w:rsidR="000A3FA8" w:rsidRPr="000808EE">
        <w:rPr>
          <w:sz w:val="24"/>
          <w:szCs w:val="24"/>
        </w:rPr>
        <w:t>No meeting in</w:t>
      </w:r>
      <w:r w:rsidR="00C06A99" w:rsidRPr="000808EE">
        <w:rPr>
          <w:sz w:val="24"/>
          <w:szCs w:val="24"/>
        </w:rPr>
        <w:t xml:space="preserve"> February next meeting</w:t>
      </w:r>
      <w:r w:rsidR="000A3FA8" w:rsidRPr="000808EE">
        <w:rPr>
          <w:sz w:val="24"/>
          <w:szCs w:val="24"/>
        </w:rPr>
        <w:t xml:space="preserve"> March</w:t>
      </w:r>
      <w:r w:rsidR="00C06A99" w:rsidRPr="000808EE">
        <w:rPr>
          <w:sz w:val="24"/>
          <w:szCs w:val="24"/>
        </w:rPr>
        <w:t xml:space="preserve"> 26th</w:t>
      </w:r>
      <w:r w:rsidR="000A3FA8" w:rsidRPr="000808EE">
        <w:rPr>
          <w:sz w:val="24"/>
          <w:szCs w:val="24"/>
        </w:rPr>
        <w:t>, There will be a meeting in April.</w:t>
      </w:r>
    </w:p>
    <w:p w14:paraId="1A00D496" w14:textId="77777777" w:rsidR="003303B2" w:rsidRPr="000808EE" w:rsidRDefault="003303B2" w:rsidP="000808EE">
      <w:pPr>
        <w:pStyle w:val="BodyText"/>
        <w:spacing w:before="4"/>
        <w:ind w:left="1800" w:hanging="1800"/>
      </w:pPr>
    </w:p>
    <w:p w14:paraId="2CE83CE9" w14:textId="77777777" w:rsidR="003303B2" w:rsidRPr="000808EE" w:rsidRDefault="0006196D" w:rsidP="000808EE">
      <w:pPr>
        <w:spacing w:line="276" w:lineRule="exact"/>
        <w:ind w:left="1800" w:hanging="1800"/>
        <w:rPr>
          <w:b/>
          <w:sz w:val="24"/>
          <w:szCs w:val="24"/>
        </w:rPr>
      </w:pPr>
      <w:r w:rsidRPr="000808EE">
        <w:rPr>
          <w:sz w:val="24"/>
          <w:szCs w:val="24"/>
        </w:rPr>
        <w:t>Item</w:t>
      </w:r>
      <w:r w:rsidR="00393EA7">
        <w:rPr>
          <w:sz w:val="24"/>
          <w:szCs w:val="24"/>
        </w:rPr>
        <w:t xml:space="preserve"> </w:t>
      </w:r>
      <w:r w:rsidR="009C414E" w:rsidRPr="000808EE">
        <w:rPr>
          <w:sz w:val="24"/>
          <w:szCs w:val="24"/>
        </w:rPr>
        <w:t>9</w:t>
      </w:r>
      <w:r w:rsidR="00393EA7">
        <w:rPr>
          <w:sz w:val="24"/>
          <w:szCs w:val="24"/>
        </w:rPr>
        <w:t xml:space="preserve"> –7:5</w:t>
      </w:r>
      <w:r w:rsidR="00815012" w:rsidRPr="000808EE">
        <w:rPr>
          <w:sz w:val="24"/>
          <w:szCs w:val="24"/>
        </w:rPr>
        <w:t>0</w:t>
      </w:r>
      <w:r w:rsidRPr="000808EE">
        <w:rPr>
          <w:sz w:val="24"/>
          <w:szCs w:val="24"/>
        </w:rPr>
        <w:tab/>
      </w:r>
      <w:r w:rsidR="000808EE">
        <w:rPr>
          <w:b/>
          <w:sz w:val="24"/>
          <w:szCs w:val="24"/>
        </w:rPr>
        <w:t xml:space="preserve">Parking Advisory </w:t>
      </w:r>
      <w:r w:rsidRPr="000808EE">
        <w:rPr>
          <w:b/>
          <w:sz w:val="24"/>
          <w:szCs w:val="24"/>
        </w:rPr>
        <w:t>Board</w:t>
      </w:r>
      <w:r w:rsidR="00C64B4E">
        <w:rPr>
          <w:b/>
          <w:sz w:val="24"/>
          <w:szCs w:val="24"/>
        </w:rPr>
        <w:t xml:space="preserve"> </w:t>
      </w:r>
      <w:r w:rsidRPr="000808EE">
        <w:rPr>
          <w:b/>
          <w:sz w:val="24"/>
          <w:szCs w:val="24"/>
        </w:rPr>
        <w:t>Report</w:t>
      </w:r>
      <w:r w:rsidR="00B440C0">
        <w:rPr>
          <w:b/>
          <w:sz w:val="24"/>
          <w:szCs w:val="24"/>
        </w:rPr>
        <w:t xml:space="preserve"> </w:t>
      </w:r>
      <w:r w:rsidRPr="000808EE">
        <w:rPr>
          <w:sz w:val="24"/>
          <w:szCs w:val="24"/>
        </w:rPr>
        <w:t>Chair, Gordon Froelich</w:t>
      </w:r>
      <w:r w:rsidR="00B440C0">
        <w:rPr>
          <w:sz w:val="24"/>
          <w:szCs w:val="24"/>
        </w:rPr>
        <w:t xml:space="preserve">. The city staff member now says the Parking District is not a pilot program (no analysis of the “pilot” program has occurred). Meters are generating approximately $130 per month per meter. </w:t>
      </w:r>
    </w:p>
    <w:p w14:paraId="647575E2" w14:textId="77777777" w:rsidR="003303B2" w:rsidRPr="000808EE" w:rsidRDefault="003303B2" w:rsidP="000808EE">
      <w:pPr>
        <w:pStyle w:val="BodyText"/>
        <w:spacing w:before="3"/>
        <w:ind w:left="1800" w:hanging="1800"/>
      </w:pPr>
    </w:p>
    <w:p w14:paraId="093844A2" w14:textId="77777777" w:rsidR="00B13AF1" w:rsidRPr="000808EE" w:rsidRDefault="0006196D" w:rsidP="000808EE">
      <w:pPr>
        <w:tabs>
          <w:tab w:val="left" w:pos="1800"/>
        </w:tabs>
        <w:spacing w:line="275" w:lineRule="exact"/>
        <w:ind w:left="1800" w:hanging="1800"/>
        <w:rPr>
          <w:b/>
          <w:sz w:val="24"/>
          <w:szCs w:val="24"/>
        </w:rPr>
      </w:pPr>
      <w:r w:rsidRPr="000808EE">
        <w:rPr>
          <w:sz w:val="24"/>
          <w:szCs w:val="24"/>
        </w:rPr>
        <w:t xml:space="preserve">Item </w:t>
      </w:r>
      <w:r w:rsidR="009C414E" w:rsidRPr="000808EE">
        <w:rPr>
          <w:sz w:val="24"/>
          <w:szCs w:val="24"/>
        </w:rPr>
        <w:t>10</w:t>
      </w:r>
      <w:r w:rsidR="00393EA7">
        <w:rPr>
          <w:sz w:val="24"/>
          <w:szCs w:val="24"/>
        </w:rPr>
        <w:t xml:space="preserve"> </w:t>
      </w:r>
      <w:r w:rsidR="00815012" w:rsidRPr="000808EE">
        <w:rPr>
          <w:spacing w:val="-1"/>
          <w:sz w:val="24"/>
          <w:szCs w:val="24"/>
        </w:rPr>
        <w:t>–</w:t>
      </w:r>
      <w:r w:rsidR="00393EA7">
        <w:rPr>
          <w:spacing w:val="-1"/>
          <w:sz w:val="24"/>
          <w:szCs w:val="24"/>
        </w:rPr>
        <w:t xml:space="preserve"> </w:t>
      </w:r>
      <w:r w:rsidR="00393EA7">
        <w:rPr>
          <w:sz w:val="24"/>
          <w:szCs w:val="24"/>
        </w:rPr>
        <w:t>8:10</w:t>
      </w:r>
      <w:r w:rsidR="000808EE">
        <w:rPr>
          <w:sz w:val="24"/>
          <w:szCs w:val="24"/>
        </w:rPr>
        <w:tab/>
      </w:r>
      <w:r w:rsidRPr="000808EE">
        <w:rPr>
          <w:b/>
          <w:sz w:val="24"/>
          <w:szCs w:val="24"/>
        </w:rPr>
        <w:t>Capital Improvement Projects</w:t>
      </w:r>
      <w:r w:rsidR="00393EA7">
        <w:rPr>
          <w:b/>
          <w:sz w:val="24"/>
          <w:szCs w:val="24"/>
        </w:rPr>
        <w:t xml:space="preserve"> </w:t>
      </w:r>
      <w:r w:rsidRPr="000808EE">
        <w:rPr>
          <w:b/>
          <w:sz w:val="24"/>
          <w:szCs w:val="24"/>
        </w:rPr>
        <w:t>Committee</w:t>
      </w:r>
      <w:r w:rsidR="000808EE">
        <w:rPr>
          <w:b/>
          <w:sz w:val="24"/>
          <w:szCs w:val="24"/>
        </w:rPr>
        <w:t xml:space="preserve"> </w:t>
      </w:r>
      <w:r w:rsidRPr="000808EE">
        <w:rPr>
          <w:sz w:val="24"/>
          <w:szCs w:val="24"/>
        </w:rPr>
        <w:t>Chair, Charlie Nieto</w:t>
      </w:r>
      <w:r w:rsidR="000808EE">
        <w:rPr>
          <w:sz w:val="24"/>
          <w:szCs w:val="24"/>
        </w:rPr>
        <w:t xml:space="preserve"> </w:t>
      </w:r>
      <w:r w:rsidR="00B13AF1" w:rsidRPr="000808EE">
        <w:rPr>
          <w:sz w:val="24"/>
          <w:szCs w:val="24"/>
        </w:rPr>
        <w:t>No report</w:t>
      </w:r>
    </w:p>
    <w:p w14:paraId="4EADB30C" w14:textId="77777777" w:rsidR="0088066D" w:rsidRPr="00AA70AA" w:rsidRDefault="0088066D" w:rsidP="000808EE">
      <w:pPr>
        <w:tabs>
          <w:tab w:val="left" w:pos="1831"/>
        </w:tabs>
        <w:spacing w:before="72"/>
        <w:ind w:left="1831"/>
        <w:rPr>
          <w:sz w:val="24"/>
        </w:rPr>
      </w:pPr>
    </w:p>
    <w:p w14:paraId="78BAB609" w14:textId="77777777" w:rsidR="00393EA7" w:rsidRDefault="0088066D" w:rsidP="00B440C0">
      <w:pPr>
        <w:spacing w:before="72"/>
        <w:ind w:left="1800" w:hanging="1800"/>
        <w:rPr>
          <w:bCs/>
          <w:sz w:val="24"/>
        </w:rPr>
      </w:pPr>
      <w:r w:rsidRPr="00AA70AA">
        <w:rPr>
          <w:bCs/>
          <w:sz w:val="24"/>
        </w:rPr>
        <w:t xml:space="preserve">Item </w:t>
      </w:r>
      <w:r w:rsidR="00EB7574" w:rsidRPr="00AA70AA">
        <w:rPr>
          <w:bCs/>
          <w:sz w:val="24"/>
        </w:rPr>
        <w:t>1</w:t>
      </w:r>
      <w:r w:rsidR="009C414E" w:rsidRPr="00AA70AA">
        <w:rPr>
          <w:bCs/>
          <w:sz w:val="24"/>
        </w:rPr>
        <w:t>1</w:t>
      </w:r>
      <w:r w:rsidR="00393EA7">
        <w:rPr>
          <w:bCs/>
          <w:sz w:val="24"/>
        </w:rPr>
        <w:t xml:space="preserve"> – 8:10</w:t>
      </w:r>
      <w:r w:rsidRPr="00AA70AA">
        <w:rPr>
          <w:b/>
          <w:sz w:val="24"/>
        </w:rPr>
        <w:tab/>
      </w:r>
      <w:r w:rsidR="00EB7574" w:rsidRPr="00AA70AA">
        <w:rPr>
          <w:b/>
          <w:sz w:val="24"/>
        </w:rPr>
        <w:t xml:space="preserve">Information: </w:t>
      </w:r>
      <w:r w:rsidR="00DB52F3" w:rsidRPr="00B440C0">
        <w:rPr>
          <w:bCs/>
          <w:sz w:val="24"/>
        </w:rPr>
        <w:t>SDPD Vice role in alcohol licenses</w:t>
      </w:r>
      <w:r w:rsidR="00B440C0" w:rsidRPr="00B440C0">
        <w:rPr>
          <w:bCs/>
          <w:sz w:val="24"/>
        </w:rPr>
        <w:t xml:space="preserve"> </w:t>
      </w:r>
      <w:r w:rsidR="00393EA7">
        <w:rPr>
          <w:bCs/>
          <w:sz w:val="24"/>
        </w:rPr>
        <w:t>Scott Chipman and Vice Se</w:t>
      </w:r>
      <w:r w:rsidR="00DB52F3" w:rsidRPr="00B440C0">
        <w:rPr>
          <w:bCs/>
          <w:sz w:val="24"/>
        </w:rPr>
        <w:t>rge</w:t>
      </w:r>
      <w:r w:rsidR="00393EA7">
        <w:rPr>
          <w:bCs/>
          <w:sz w:val="24"/>
        </w:rPr>
        <w:t>a</w:t>
      </w:r>
      <w:r w:rsidR="00DB52F3" w:rsidRPr="00B440C0">
        <w:rPr>
          <w:bCs/>
          <w:sz w:val="24"/>
        </w:rPr>
        <w:t xml:space="preserve">nt Ben </w:t>
      </w:r>
      <w:proofErr w:type="spellStart"/>
      <w:r w:rsidR="00DB52F3" w:rsidRPr="00B440C0">
        <w:rPr>
          <w:bCs/>
          <w:sz w:val="24"/>
        </w:rPr>
        <w:t>Mccurry</w:t>
      </w:r>
      <w:proofErr w:type="spellEnd"/>
      <w:r w:rsidR="00B440C0">
        <w:rPr>
          <w:bCs/>
          <w:sz w:val="24"/>
        </w:rPr>
        <w:t>. The PBPG Alcohol License Review Committee Report was distributed and discussed via a PowerPoint. Key issues are CA ABC license types, crime fueled by alcohol establishments, Public Convenience and Necessity</w:t>
      </w:r>
      <w:r w:rsidR="00393EA7">
        <w:rPr>
          <w:bCs/>
          <w:sz w:val="24"/>
        </w:rPr>
        <w:t xml:space="preserve"> allows new licenses even in over concentrated, high crime areas. All PB business area census tracts are high crime and over concentrated with alcohol licenses. PB has had very high DUI and violent crime for 20 years. We have the 2</w:t>
      </w:r>
      <w:r w:rsidR="00393EA7" w:rsidRPr="00393EA7">
        <w:rPr>
          <w:bCs/>
          <w:sz w:val="24"/>
          <w:vertAlign w:val="superscript"/>
        </w:rPr>
        <w:t>nd</w:t>
      </w:r>
      <w:r w:rsidR="00393EA7">
        <w:rPr>
          <w:bCs/>
          <w:sz w:val="24"/>
        </w:rPr>
        <w:t xml:space="preserve"> highest violent crime numbers just behind Core Columbia.</w:t>
      </w:r>
    </w:p>
    <w:p w14:paraId="2DE67FF1" w14:textId="77777777" w:rsidR="00393EA7" w:rsidRDefault="00393EA7" w:rsidP="00B440C0">
      <w:pPr>
        <w:spacing w:before="72"/>
        <w:ind w:left="1800" w:hanging="1800"/>
        <w:rPr>
          <w:bCs/>
          <w:sz w:val="24"/>
        </w:rPr>
      </w:pPr>
    </w:p>
    <w:p w14:paraId="7EC70003" w14:textId="77777777" w:rsidR="00F66AF4" w:rsidRDefault="00393EA7" w:rsidP="00393EA7">
      <w:pPr>
        <w:spacing w:before="72"/>
        <w:ind w:left="1800"/>
        <w:rPr>
          <w:bCs/>
          <w:sz w:val="24"/>
        </w:rPr>
      </w:pPr>
      <w:r>
        <w:rPr>
          <w:bCs/>
          <w:sz w:val="24"/>
        </w:rPr>
        <w:t xml:space="preserve">Vice sergeant McCurry – He and his vice detective have been in their positions for several years and they don’t plan on moving until retirement. He has, has read and confirmed the ALRC report information. The police can and do protest virtually all alcohol licenses in PB because of high crime. The ABC respects their protests and typically don’t issue licenses or expansions when SDPD files protests. </w:t>
      </w:r>
      <w:r>
        <w:rPr>
          <w:bCs/>
          <w:sz w:val="24"/>
        </w:rPr>
        <w:lastRenderedPageBreak/>
        <w:t>ABC would need to take SDPD to court</w:t>
      </w:r>
      <w:r w:rsidR="009E1A20">
        <w:rPr>
          <w:bCs/>
          <w:sz w:val="24"/>
        </w:rPr>
        <w:t xml:space="preserve"> to remove their protest and would not likely ever do that. Entertainment permits are typically renewed without issues, even 710 Club. With a CUP code compliance would be the governing body and they are very understaffed.</w:t>
      </w:r>
    </w:p>
    <w:p w14:paraId="33586D86" w14:textId="77777777" w:rsidR="0081277A" w:rsidRDefault="0081277A" w:rsidP="00393EA7">
      <w:pPr>
        <w:spacing w:before="72"/>
        <w:ind w:left="1800"/>
        <w:rPr>
          <w:bCs/>
          <w:sz w:val="24"/>
        </w:rPr>
      </w:pPr>
    </w:p>
    <w:p w14:paraId="626E8006" w14:textId="77777777" w:rsidR="0081277A" w:rsidRPr="00B440C0" w:rsidRDefault="0081277A" w:rsidP="00393EA7">
      <w:pPr>
        <w:spacing w:before="72"/>
        <w:ind w:left="1800"/>
        <w:rPr>
          <w:b/>
          <w:bCs/>
          <w:sz w:val="24"/>
          <w:szCs w:val="24"/>
        </w:rPr>
      </w:pPr>
      <w:r>
        <w:rPr>
          <w:bCs/>
          <w:sz w:val="24"/>
        </w:rPr>
        <w:t xml:space="preserve">Smoke/pot shops came up and the need for a </w:t>
      </w:r>
      <w:proofErr w:type="spellStart"/>
      <w:r>
        <w:rPr>
          <w:bCs/>
          <w:sz w:val="24"/>
        </w:rPr>
        <w:t>muni</w:t>
      </w:r>
      <w:proofErr w:type="spellEnd"/>
      <w:r>
        <w:rPr>
          <w:bCs/>
          <w:sz w:val="24"/>
        </w:rPr>
        <w:t xml:space="preserve"> code definition was indicated in order to get regulations.</w:t>
      </w:r>
    </w:p>
    <w:p w14:paraId="443257EC" w14:textId="77777777" w:rsidR="00F66AF4" w:rsidRPr="00AA70AA" w:rsidRDefault="00F66AF4" w:rsidP="000808EE">
      <w:pPr>
        <w:spacing w:line="276" w:lineRule="exact"/>
        <w:rPr>
          <w:sz w:val="24"/>
        </w:rPr>
      </w:pPr>
      <w:r w:rsidRPr="00AA70AA">
        <w:rPr>
          <w:sz w:val="24"/>
        </w:rPr>
        <w:tab/>
      </w:r>
    </w:p>
    <w:p w14:paraId="5A63C83B" w14:textId="77777777" w:rsidR="00393EA7" w:rsidRDefault="00F66AF4" w:rsidP="00B440C0">
      <w:pPr>
        <w:spacing w:line="276" w:lineRule="exact"/>
        <w:ind w:left="1800" w:hanging="1800"/>
        <w:rPr>
          <w:sz w:val="24"/>
        </w:rPr>
      </w:pPr>
      <w:r w:rsidRPr="00AA70AA">
        <w:rPr>
          <w:bCs/>
          <w:sz w:val="24"/>
        </w:rPr>
        <w:t>Item 1</w:t>
      </w:r>
      <w:r w:rsidR="00AA70AA" w:rsidRPr="00AA70AA">
        <w:rPr>
          <w:bCs/>
          <w:sz w:val="24"/>
        </w:rPr>
        <w:t>2</w:t>
      </w:r>
      <w:r w:rsidR="00B13AF1">
        <w:rPr>
          <w:bCs/>
          <w:sz w:val="24"/>
        </w:rPr>
        <w:t xml:space="preserve"> - </w:t>
      </w:r>
      <w:r w:rsidR="00A15AE3" w:rsidRPr="00AA70AA">
        <w:rPr>
          <w:bCs/>
          <w:sz w:val="24"/>
        </w:rPr>
        <w:t>8:</w:t>
      </w:r>
      <w:r w:rsidR="00393EA7">
        <w:rPr>
          <w:bCs/>
          <w:sz w:val="24"/>
        </w:rPr>
        <w:t>45</w:t>
      </w:r>
      <w:r w:rsidR="00815012">
        <w:rPr>
          <w:bCs/>
          <w:sz w:val="24"/>
        </w:rPr>
        <w:t xml:space="preserve">   </w:t>
      </w:r>
      <w:r w:rsidR="00B440C0">
        <w:rPr>
          <w:bCs/>
          <w:sz w:val="24"/>
        </w:rPr>
        <w:tab/>
      </w:r>
      <w:r w:rsidRPr="00AA70AA">
        <w:rPr>
          <w:b/>
          <w:sz w:val="24"/>
        </w:rPr>
        <w:t>Community Planners Committee (CPC) Report</w:t>
      </w:r>
      <w:r w:rsidR="00B440C0">
        <w:rPr>
          <w:b/>
          <w:sz w:val="24"/>
        </w:rPr>
        <w:t xml:space="preserve"> </w:t>
      </w:r>
      <w:r w:rsidR="00B440C0" w:rsidRPr="00B440C0">
        <w:rPr>
          <w:sz w:val="24"/>
        </w:rPr>
        <w:t>Short meeting</w:t>
      </w:r>
      <w:r w:rsidR="00B440C0">
        <w:rPr>
          <w:sz w:val="24"/>
        </w:rPr>
        <w:t>, not much in the way of discussion.</w:t>
      </w:r>
    </w:p>
    <w:p w14:paraId="410574EC" w14:textId="77777777" w:rsidR="00393EA7" w:rsidRDefault="00393EA7">
      <w:pPr>
        <w:rPr>
          <w:sz w:val="24"/>
        </w:rPr>
      </w:pPr>
    </w:p>
    <w:p w14:paraId="09635462" w14:textId="77777777" w:rsidR="00F66AF4" w:rsidRPr="00AA70AA" w:rsidRDefault="00F66AF4" w:rsidP="00393EA7">
      <w:pPr>
        <w:spacing w:before="70" w:line="242" w:lineRule="auto"/>
        <w:ind w:left="1800" w:hanging="1800"/>
        <w:rPr>
          <w:b/>
          <w:sz w:val="24"/>
        </w:rPr>
      </w:pPr>
      <w:r w:rsidRPr="00AA70AA">
        <w:rPr>
          <w:sz w:val="24"/>
        </w:rPr>
        <w:t>Item 1</w:t>
      </w:r>
      <w:r w:rsidR="00AA70AA" w:rsidRPr="00AA70AA">
        <w:rPr>
          <w:sz w:val="24"/>
        </w:rPr>
        <w:t>3</w:t>
      </w:r>
      <w:r w:rsidR="00B13AF1">
        <w:rPr>
          <w:sz w:val="24"/>
        </w:rPr>
        <w:t xml:space="preserve"> - </w:t>
      </w:r>
      <w:r w:rsidRPr="00AA70AA">
        <w:rPr>
          <w:sz w:val="24"/>
        </w:rPr>
        <w:t>8:</w:t>
      </w:r>
      <w:r w:rsidR="00393EA7">
        <w:rPr>
          <w:sz w:val="24"/>
        </w:rPr>
        <w:t>50</w:t>
      </w:r>
      <w:r w:rsidR="00393EA7">
        <w:rPr>
          <w:sz w:val="24"/>
        </w:rPr>
        <w:tab/>
      </w:r>
      <w:r w:rsidRPr="00AA70AA">
        <w:rPr>
          <w:b/>
          <w:sz w:val="24"/>
        </w:rPr>
        <w:t xml:space="preserve">Government Representatives’ Reports </w:t>
      </w:r>
    </w:p>
    <w:p w14:paraId="42A8F47D" w14:textId="77777777" w:rsidR="00F66AF4" w:rsidRDefault="00F66AF4" w:rsidP="00683B4E">
      <w:pPr>
        <w:spacing w:before="70"/>
        <w:ind w:left="1831"/>
        <w:rPr>
          <w:sz w:val="24"/>
        </w:rPr>
      </w:pPr>
      <w:r w:rsidRPr="0081277A">
        <w:rPr>
          <w:b/>
          <w:sz w:val="24"/>
        </w:rPr>
        <w:t>Cambria Head</w:t>
      </w:r>
      <w:r w:rsidRPr="00AA70AA">
        <w:rPr>
          <w:sz w:val="24"/>
        </w:rPr>
        <w:t xml:space="preserve"> </w:t>
      </w:r>
      <w:r w:rsidR="0081277A" w:rsidRPr="0081277A">
        <w:rPr>
          <w:b/>
          <w:sz w:val="24"/>
        </w:rPr>
        <w:t xml:space="preserve">on zoom </w:t>
      </w:r>
      <w:r w:rsidRPr="0081277A">
        <w:rPr>
          <w:b/>
          <w:sz w:val="24"/>
        </w:rPr>
        <w:t xml:space="preserve">for Councilmember </w:t>
      </w:r>
      <w:proofErr w:type="gramStart"/>
      <w:r w:rsidRPr="0081277A">
        <w:rPr>
          <w:b/>
          <w:sz w:val="24"/>
        </w:rPr>
        <w:t>LaCava;</w:t>
      </w:r>
      <w:r w:rsidR="0081277A">
        <w:rPr>
          <w:sz w:val="24"/>
        </w:rPr>
        <w:t xml:space="preserve">  Mission</w:t>
      </w:r>
      <w:proofErr w:type="gramEnd"/>
      <w:r w:rsidR="0081277A">
        <w:rPr>
          <w:sz w:val="24"/>
        </w:rPr>
        <w:t xml:space="preserve"> Bay Drive repaving soon. We emphasized our disappointment in </w:t>
      </w:r>
      <w:proofErr w:type="spellStart"/>
      <w:r w:rsidR="0081277A">
        <w:rPr>
          <w:sz w:val="24"/>
        </w:rPr>
        <w:t>LaCava’s</w:t>
      </w:r>
      <w:proofErr w:type="spellEnd"/>
      <w:r w:rsidR="0081277A">
        <w:rPr>
          <w:sz w:val="24"/>
        </w:rPr>
        <w:t xml:space="preserve"> position on repealing the Bonus ADU policy.</w:t>
      </w:r>
    </w:p>
    <w:p w14:paraId="66B844C9" w14:textId="77777777" w:rsidR="0081277A" w:rsidRDefault="0081277A" w:rsidP="00683B4E">
      <w:pPr>
        <w:spacing w:before="70"/>
        <w:ind w:left="1831"/>
        <w:rPr>
          <w:sz w:val="24"/>
        </w:rPr>
      </w:pPr>
    </w:p>
    <w:p w14:paraId="4633CA01" w14:textId="77777777" w:rsidR="00683B4E" w:rsidRPr="00AA70AA" w:rsidRDefault="0081277A" w:rsidP="00683B4E">
      <w:pPr>
        <w:pStyle w:val="BodyText"/>
        <w:ind w:left="1831"/>
      </w:pPr>
      <w:r w:rsidRPr="0081277A">
        <w:rPr>
          <w:b/>
        </w:rPr>
        <w:t xml:space="preserve">Trent?  </w:t>
      </w:r>
      <w:r w:rsidR="00683B4E" w:rsidRPr="0081277A">
        <w:rPr>
          <w:b/>
        </w:rPr>
        <w:t>for Assemblymember Boerner</w:t>
      </w:r>
      <w:r w:rsidR="00683B4E" w:rsidRPr="00AA70AA">
        <w:t>;</w:t>
      </w:r>
      <w:r>
        <w:t xml:space="preserve"> 13 spot bills (placeholders for modification later) including a constitutional amendment regarding transparency for retiring government officials. Residency requirements for ADUs.</w:t>
      </w:r>
    </w:p>
    <w:p w14:paraId="4BD97349" w14:textId="77777777" w:rsidR="00683B4E" w:rsidRPr="00AA70AA" w:rsidRDefault="00683B4E" w:rsidP="00683B4E">
      <w:pPr>
        <w:spacing w:before="70"/>
        <w:ind w:left="1831"/>
        <w:rPr>
          <w:sz w:val="24"/>
        </w:rPr>
      </w:pPr>
    </w:p>
    <w:p w14:paraId="70289913" w14:textId="77777777" w:rsidR="00F66AF4" w:rsidRPr="00AA70AA" w:rsidRDefault="00F66AF4" w:rsidP="00683B4E">
      <w:pPr>
        <w:spacing w:before="70"/>
        <w:ind w:left="1831"/>
        <w:rPr>
          <w:sz w:val="24"/>
        </w:rPr>
      </w:pPr>
      <w:r w:rsidRPr="00AA70AA">
        <w:rPr>
          <w:sz w:val="24"/>
        </w:rPr>
        <w:t xml:space="preserve">Emily </w:t>
      </w:r>
      <w:proofErr w:type="spellStart"/>
      <w:r w:rsidRPr="00AA70AA">
        <w:rPr>
          <w:sz w:val="24"/>
        </w:rPr>
        <w:t>Piatanesi</w:t>
      </w:r>
      <w:proofErr w:type="spellEnd"/>
      <w:r w:rsidRPr="00AA70AA">
        <w:rPr>
          <w:sz w:val="24"/>
        </w:rPr>
        <w:t xml:space="preserve"> and Fatima </w:t>
      </w:r>
      <w:proofErr w:type="spellStart"/>
      <w:r w:rsidRPr="00AA70AA">
        <w:rPr>
          <w:sz w:val="24"/>
        </w:rPr>
        <w:t>Maciel</w:t>
      </w:r>
      <w:proofErr w:type="spellEnd"/>
      <w:r w:rsidRPr="00AA70AA">
        <w:rPr>
          <w:sz w:val="24"/>
        </w:rPr>
        <w:t xml:space="preserve"> for Mayor Gloria;</w:t>
      </w:r>
      <w:r w:rsidR="00683B4E">
        <w:rPr>
          <w:sz w:val="24"/>
        </w:rPr>
        <w:t xml:space="preserve"> </w:t>
      </w:r>
      <w:r w:rsidR="00683B4E" w:rsidRPr="00683B4E">
        <w:rPr>
          <w:b/>
          <w:sz w:val="24"/>
        </w:rPr>
        <w:t>Not present</w:t>
      </w:r>
    </w:p>
    <w:p w14:paraId="60855AC6" w14:textId="77777777" w:rsidR="00F66AF4" w:rsidRPr="00AA70AA" w:rsidRDefault="00A32233" w:rsidP="00683B4E">
      <w:pPr>
        <w:pStyle w:val="BodyText"/>
        <w:ind w:left="1111" w:firstLine="720"/>
      </w:pPr>
      <w:r w:rsidRPr="00AA70AA">
        <w:t xml:space="preserve">Evan </w:t>
      </w:r>
      <w:proofErr w:type="spellStart"/>
      <w:r w:rsidRPr="00AA70AA">
        <w:t>Bridgham</w:t>
      </w:r>
      <w:proofErr w:type="spellEnd"/>
      <w:r w:rsidR="00F66AF4" w:rsidRPr="00AA70AA">
        <w:t xml:space="preserve"> for Supervisor Lawson-Remer;</w:t>
      </w:r>
      <w:r w:rsidR="00683B4E">
        <w:t xml:space="preserve"> </w:t>
      </w:r>
      <w:r w:rsidR="00683B4E" w:rsidRPr="00683B4E">
        <w:rPr>
          <w:b/>
        </w:rPr>
        <w:t>Not present</w:t>
      </w:r>
    </w:p>
    <w:p w14:paraId="76F834EB" w14:textId="77777777" w:rsidR="00F66AF4" w:rsidRPr="00AA70AA" w:rsidRDefault="00F66AF4" w:rsidP="00683B4E">
      <w:pPr>
        <w:pStyle w:val="BodyText"/>
        <w:ind w:left="1111" w:firstLine="720"/>
      </w:pPr>
      <w:r w:rsidRPr="00AA70AA">
        <w:t xml:space="preserve">Aurora Livingston for State Senator </w:t>
      </w:r>
      <w:proofErr w:type="spellStart"/>
      <w:r w:rsidRPr="00AA70AA">
        <w:t>Blakespear</w:t>
      </w:r>
      <w:proofErr w:type="spellEnd"/>
      <w:r w:rsidRPr="00AA70AA">
        <w:t>;</w:t>
      </w:r>
      <w:r w:rsidR="00683B4E" w:rsidRPr="00683B4E">
        <w:rPr>
          <w:b/>
        </w:rPr>
        <w:t xml:space="preserve"> Not present</w:t>
      </w:r>
    </w:p>
    <w:p w14:paraId="2B131727" w14:textId="77777777" w:rsidR="00F66AF4" w:rsidRPr="00683B4E" w:rsidRDefault="00F66AF4" w:rsidP="00683B4E">
      <w:pPr>
        <w:pStyle w:val="BodyText"/>
        <w:ind w:left="1111" w:firstLine="720"/>
      </w:pPr>
      <w:r w:rsidRPr="00AA70AA">
        <w:t>Cole Reed for State Senator Atkins</w:t>
      </w:r>
      <w:r w:rsidR="00683B4E" w:rsidRPr="00683B4E">
        <w:rPr>
          <w:b/>
        </w:rPr>
        <w:t xml:space="preserve"> Not present</w:t>
      </w:r>
    </w:p>
    <w:p w14:paraId="166C0FB5" w14:textId="77777777" w:rsidR="00AA70AA" w:rsidRDefault="00AA70AA" w:rsidP="00393EA7">
      <w:pPr>
        <w:spacing w:line="550" w:lineRule="atLeast"/>
        <w:ind w:left="1800" w:hanging="1800"/>
        <w:rPr>
          <w:b/>
          <w:sz w:val="24"/>
        </w:rPr>
      </w:pPr>
      <w:r>
        <w:rPr>
          <w:sz w:val="24"/>
        </w:rPr>
        <w:t>I</w:t>
      </w:r>
      <w:r w:rsidR="00F66AF4" w:rsidRPr="00AA70AA">
        <w:rPr>
          <w:sz w:val="24"/>
        </w:rPr>
        <w:t>tem 1</w:t>
      </w:r>
      <w:r>
        <w:rPr>
          <w:sz w:val="24"/>
        </w:rPr>
        <w:t>4</w:t>
      </w:r>
      <w:r w:rsidR="00B13AF1">
        <w:rPr>
          <w:sz w:val="24"/>
        </w:rPr>
        <w:t xml:space="preserve"> </w:t>
      </w:r>
      <w:r w:rsidR="00393EA7">
        <w:rPr>
          <w:sz w:val="24"/>
        </w:rPr>
        <w:t>–</w:t>
      </w:r>
      <w:r w:rsidR="00B13AF1">
        <w:rPr>
          <w:sz w:val="24"/>
        </w:rPr>
        <w:t xml:space="preserve"> </w:t>
      </w:r>
      <w:r w:rsidR="00393EA7">
        <w:rPr>
          <w:sz w:val="24"/>
        </w:rPr>
        <w:t>9:06</w:t>
      </w:r>
      <w:r w:rsidR="00F66AF4" w:rsidRPr="00AA70AA">
        <w:rPr>
          <w:sz w:val="24"/>
        </w:rPr>
        <w:t xml:space="preserve"> </w:t>
      </w:r>
      <w:r w:rsidR="00393EA7">
        <w:rPr>
          <w:sz w:val="24"/>
        </w:rPr>
        <w:tab/>
      </w:r>
      <w:r w:rsidR="00F66AF4" w:rsidRPr="00AA70AA">
        <w:rPr>
          <w:b/>
          <w:sz w:val="24"/>
        </w:rPr>
        <w:t xml:space="preserve">Adjournment </w:t>
      </w:r>
    </w:p>
    <w:p w14:paraId="4AA352BE" w14:textId="77777777" w:rsidR="00F66AF4" w:rsidRPr="00AA70AA" w:rsidRDefault="00F66AF4" w:rsidP="000808EE">
      <w:pPr>
        <w:spacing w:line="550" w:lineRule="atLeast"/>
        <w:rPr>
          <w:b/>
          <w:sz w:val="24"/>
        </w:rPr>
      </w:pPr>
      <w:r w:rsidRPr="00AA70AA">
        <w:rPr>
          <w:b/>
          <w:sz w:val="24"/>
          <w:u w:val="thick"/>
        </w:rPr>
        <w:t>Upcoming Meetings</w:t>
      </w:r>
      <w:r w:rsidRPr="00AA70AA">
        <w:rPr>
          <w:b/>
          <w:sz w:val="24"/>
        </w:rPr>
        <w:t>:</w:t>
      </w:r>
    </w:p>
    <w:p w14:paraId="76AA2181" w14:textId="77777777" w:rsidR="00AA70AA" w:rsidRDefault="00F66AF4" w:rsidP="000808EE">
      <w:pPr>
        <w:pStyle w:val="BodyText"/>
        <w:spacing w:before="44" w:line="273" w:lineRule="auto"/>
        <w:ind w:left="210"/>
      </w:pPr>
      <w:r w:rsidRPr="00AA70AA">
        <w:t>Streets &amp; Sidewalks Subcommittee</w:t>
      </w:r>
      <w:r w:rsidR="00C66EC1">
        <w:t xml:space="preserve">: </w:t>
      </w:r>
      <w:r w:rsidR="00B728F5">
        <w:t>April 26</w:t>
      </w:r>
      <w:r w:rsidR="00C66EC1">
        <w:t>, 2025</w:t>
      </w:r>
    </w:p>
    <w:p w14:paraId="77D453F0" w14:textId="77777777" w:rsidR="00F66AF4" w:rsidRPr="00AA70AA" w:rsidRDefault="00F66AF4" w:rsidP="000808EE">
      <w:pPr>
        <w:pStyle w:val="BodyText"/>
        <w:spacing w:before="44" w:line="273" w:lineRule="auto"/>
        <w:ind w:left="210"/>
      </w:pPr>
      <w:r w:rsidRPr="00AA70AA">
        <w:t>Development Review Subcommittee</w:t>
      </w:r>
      <w:r w:rsidR="00C66EC1">
        <w:t xml:space="preserve">: </w:t>
      </w:r>
      <w:r w:rsidR="0014006C">
        <w:t>April 4</w:t>
      </w:r>
      <w:r w:rsidR="00C66EC1">
        <w:t>, 2025</w:t>
      </w:r>
    </w:p>
    <w:p w14:paraId="27A5049E" w14:textId="77777777" w:rsidR="00F66AF4" w:rsidRDefault="00F66AF4" w:rsidP="000808EE">
      <w:pPr>
        <w:pStyle w:val="BodyText"/>
        <w:spacing w:before="1"/>
        <w:ind w:left="210"/>
      </w:pPr>
      <w:r w:rsidRPr="00AA70AA">
        <w:t>Capital Improvement Projects Subcommittee</w:t>
      </w:r>
      <w:r w:rsidR="00C66EC1">
        <w:t>: TBD</w:t>
      </w:r>
    </w:p>
    <w:p w14:paraId="00AEE091" w14:textId="77777777" w:rsidR="00C66EC1" w:rsidRDefault="00C66EC1" w:rsidP="000808EE">
      <w:pPr>
        <w:pStyle w:val="BodyText"/>
        <w:spacing w:before="1"/>
        <w:ind w:left="210"/>
      </w:pPr>
      <w:r>
        <w:t>Elections Committee: TBD</w:t>
      </w:r>
    </w:p>
    <w:p w14:paraId="4FE9D2DF" w14:textId="77777777" w:rsidR="00C66EC1" w:rsidRPr="00AA70AA" w:rsidRDefault="00C66EC1" w:rsidP="000808EE">
      <w:pPr>
        <w:pStyle w:val="BodyText"/>
        <w:spacing w:before="1"/>
        <w:ind w:left="210"/>
      </w:pPr>
    </w:p>
    <w:p w14:paraId="584B97B1" w14:textId="77777777" w:rsidR="00F66AF4" w:rsidRPr="00AA70AA" w:rsidRDefault="00F66AF4" w:rsidP="000808EE">
      <w:pPr>
        <w:pStyle w:val="BodyText"/>
        <w:spacing w:before="39"/>
        <w:ind w:left="210"/>
      </w:pPr>
      <w:r w:rsidRPr="00AA70AA">
        <w:t>PBPG General Meeting</w:t>
      </w:r>
      <w:r w:rsidR="00C66EC1">
        <w:t xml:space="preserve">: </w:t>
      </w:r>
      <w:r w:rsidR="0014006C">
        <w:t>April 9</w:t>
      </w:r>
      <w:r w:rsidR="00C66EC1">
        <w:t>, 2025</w:t>
      </w:r>
    </w:p>
    <w:p w14:paraId="67074F12" w14:textId="77777777" w:rsidR="00F66AF4" w:rsidRPr="00AA70AA" w:rsidRDefault="00F66AF4" w:rsidP="000808EE">
      <w:pPr>
        <w:pStyle w:val="BodyText"/>
        <w:spacing w:before="3"/>
        <w:rPr>
          <w:sz w:val="31"/>
        </w:rPr>
      </w:pPr>
    </w:p>
    <w:p w14:paraId="1E71435A" w14:textId="77777777" w:rsidR="00F66AF4" w:rsidRPr="00AA70AA" w:rsidRDefault="00F66AF4" w:rsidP="000808EE">
      <w:pPr>
        <w:pStyle w:val="BodyText"/>
        <w:ind w:left="210"/>
      </w:pPr>
      <w:r w:rsidRPr="00AA70AA">
        <w:t>All meetings will be held in the Community Room of the PB Library</w:t>
      </w:r>
    </w:p>
    <w:p w14:paraId="7A31970D" w14:textId="77777777" w:rsidR="00983886" w:rsidRDefault="00983886" w:rsidP="00F66AF4">
      <w:pPr>
        <w:pStyle w:val="BodyText"/>
        <w:ind w:left="210" w:right="85"/>
      </w:pPr>
    </w:p>
    <w:p w14:paraId="5B7CD93D" w14:textId="77777777" w:rsidR="00983886" w:rsidRDefault="00983886" w:rsidP="00983886">
      <w:pPr>
        <w:pStyle w:val="BodyText"/>
        <w:ind w:left="210" w:right="85"/>
      </w:pPr>
    </w:p>
    <w:p w14:paraId="5FA6DB64" w14:textId="77777777" w:rsidR="00983886" w:rsidRDefault="00983886" w:rsidP="00983886">
      <w:pPr>
        <w:pStyle w:val="BodyText"/>
        <w:ind w:left="210" w:right="85"/>
      </w:pPr>
    </w:p>
    <w:p w14:paraId="1F3B6A31" w14:textId="77777777" w:rsidR="003303B2" w:rsidRPr="00AA70AA" w:rsidRDefault="003303B2">
      <w:pPr>
        <w:pStyle w:val="BodyText"/>
        <w:ind w:left="210" w:right="85"/>
      </w:pPr>
    </w:p>
    <w:sectPr w:rsidR="003303B2" w:rsidRPr="00AA70AA" w:rsidSect="0071319D">
      <w:footerReference w:type="default" r:id="rId9"/>
      <w:pgSz w:w="12240" w:h="15840"/>
      <w:pgMar w:top="1240" w:right="166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B31A" w14:textId="77777777" w:rsidR="006C2E34" w:rsidRDefault="006C2E34" w:rsidP="00C64B4E">
      <w:r>
        <w:separator/>
      </w:r>
    </w:p>
  </w:endnote>
  <w:endnote w:type="continuationSeparator" w:id="0">
    <w:p w14:paraId="652130C3" w14:textId="77777777" w:rsidR="006C2E34" w:rsidRDefault="006C2E34" w:rsidP="00C6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89907"/>
      <w:docPartObj>
        <w:docPartGallery w:val="Page Numbers (Bottom of Page)"/>
        <w:docPartUnique/>
      </w:docPartObj>
    </w:sdtPr>
    <w:sdtContent>
      <w:p w14:paraId="1E3DBAA5" w14:textId="77777777" w:rsidR="00C64B4E" w:rsidRDefault="00B728F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12E2063" w14:textId="77777777" w:rsidR="00C64B4E" w:rsidRDefault="00C6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858C7" w14:textId="77777777" w:rsidR="006C2E34" w:rsidRDefault="006C2E34" w:rsidP="00C64B4E">
      <w:r>
        <w:separator/>
      </w:r>
    </w:p>
  </w:footnote>
  <w:footnote w:type="continuationSeparator" w:id="0">
    <w:p w14:paraId="7A07864C" w14:textId="77777777" w:rsidR="006C2E34" w:rsidRDefault="006C2E34" w:rsidP="00C6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F53B4"/>
    <w:multiLevelType w:val="hybridMultilevel"/>
    <w:tmpl w:val="F1E461E0"/>
    <w:lvl w:ilvl="0" w:tplc="313AE2F6">
      <w:start w:val="1"/>
      <w:numFmt w:val="decimal"/>
      <w:lvlText w:val="%1."/>
      <w:lvlJc w:val="left"/>
      <w:pPr>
        <w:ind w:left="821" w:hanging="360"/>
      </w:pPr>
      <w:rPr>
        <w:rFonts w:ascii="Arial" w:eastAsia="Arial" w:hAnsi="Arial" w:cs="Arial"/>
        <w:sz w:val="24"/>
        <w:szCs w:val="24"/>
      </w:rPr>
    </w:lvl>
    <w:lvl w:ilvl="1" w:tplc="7EB6AF7A">
      <w:start w:val="1"/>
      <w:numFmt w:val="lowerLetter"/>
      <w:lvlText w:val="%2."/>
      <w:lvlJc w:val="left"/>
      <w:pPr>
        <w:ind w:left="1541" w:hanging="360"/>
      </w:pPr>
      <w:rPr>
        <w:rFonts w:ascii="Arial" w:eastAsia="Arial" w:hAnsi="Arial" w:cs="Arial"/>
        <w:sz w:val="24"/>
        <w:szCs w:val="24"/>
      </w:rPr>
    </w:lvl>
    <w:lvl w:ilvl="2" w:tplc="739ED93E">
      <w:numFmt w:val="bullet"/>
      <w:lvlText w:val="•"/>
      <w:lvlJc w:val="left"/>
      <w:pPr>
        <w:ind w:left="2415" w:hanging="360"/>
      </w:pPr>
    </w:lvl>
    <w:lvl w:ilvl="3" w:tplc="C11CFD52">
      <w:numFmt w:val="bullet"/>
      <w:lvlText w:val="•"/>
      <w:lvlJc w:val="left"/>
      <w:pPr>
        <w:ind w:left="3291" w:hanging="360"/>
      </w:pPr>
    </w:lvl>
    <w:lvl w:ilvl="4" w:tplc="CC2E9592">
      <w:numFmt w:val="bullet"/>
      <w:lvlText w:val="•"/>
      <w:lvlJc w:val="left"/>
      <w:pPr>
        <w:ind w:left="4166" w:hanging="360"/>
      </w:pPr>
    </w:lvl>
    <w:lvl w:ilvl="5" w:tplc="7FA8F20E">
      <w:numFmt w:val="bullet"/>
      <w:lvlText w:val="•"/>
      <w:lvlJc w:val="left"/>
      <w:pPr>
        <w:ind w:left="5042" w:hanging="360"/>
      </w:pPr>
    </w:lvl>
    <w:lvl w:ilvl="6" w:tplc="89A85A40">
      <w:numFmt w:val="bullet"/>
      <w:lvlText w:val="•"/>
      <w:lvlJc w:val="left"/>
      <w:pPr>
        <w:ind w:left="5917" w:hanging="360"/>
      </w:pPr>
    </w:lvl>
    <w:lvl w:ilvl="7" w:tplc="D466CB3E">
      <w:numFmt w:val="bullet"/>
      <w:lvlText w:val="•"/>
      <w:lvlJc w:val="left"/>
      <w:pPr>
        <w:ind w:left="6793" w:hanging="360"/>
      </w:pPr>
    </w:lvl>
    <w:lvl w:ilvl="8" w:tplc="870ECD0A">
      <w:numFmt w:val="bullet"/>
      <w:lvlText w:val="•"/>
      <w:lvlJc w:val="left"/>
      <w:pPr>
        <w:ind w:left="7668" w:hanging="360"/>
      </w:pPr>
    </w:lvl>
  </w:abstractNum>
  <w:abstractNum w:abstractNumId="1" w15:restartNumberingAfterBreak="0">
    <w:nsid w:val="6954763E"/>
    <w:multiLevelType w:val="hybridMultilevel"/>
    <w:tmpl w:val="F222A0CA"/>
    <w:lvl w:ilvl="0" w:tplc="03E25904">
      <w:start w:val="1"/>
      <w:numFmt w:val="lowerRoman"/>
      <w:lvlText w:val="%1."/>
      <w:lvlJc w:val="left"/>
      <w:pPr>
        <w:ind w:left="2361" w:hanging="295"/>
      </w:pPr>
      <w:rPr>
        <w:rFonts w:ascii="Arial" w:eastAsia="Arial" w:hAnsi="Arial" w:cs="Arial" w:hint="default"/>
        <w:spacing w:val="-27"/>
        <w:w w:val="99"/>
        <w:sz w:val="24"/>
        <w:szCs w:val="24"/>
        <w:lang w:val="en-US" w:eastAsia="en-US" w:bidi="en-US"/>
      </w:rPr>
    </w:lvl>
    <w:lvl w:ilvl="1" w:tplc="531CB21A">
      <w:numFmt w:val="bullet"/>
      <w:lvlText w:val="•"/>
      <w:lvlJc w:val="left"/>
      <w:pPr>
        <w:ind w:left="3068" w:hanging="295"/>
      </w:pPr>
      <w:rPr>
        <w:rFonts w:hint="default"/>
        <w:lang w:val="en-US" w:eastAsia="en-US" w:bidi="en-US"/>
      </w:rPr>
    </w:lvl>
    <w:lvl w:ilvl="2" w:tplc="0F6E6EFC">
      <w:numFmt w:val="bullet"/>
      <w:lvlText w:val="•"/>
      <w:lvlJc w:val="left"/>
      <w:pPr>
        <w:ind w:left="3776" w:hanging="295"/>
      </w:pPr>
      <w:rPr>
        <w:rFonts w:hint="default"/>
        <w:lang w:val="en-US" w:eastAsia="en-US" w:bidi="en-US"/>
      </w:rPr>
    </w:lvl>
    <w:lvl w:ilvl="3" w:tplc="563A8046">
      <w:numFmt w:val="bullet"/>
      <w:lvlText w:val="•"/>
      <w:lvlJc w:val="left"/>
      <w:pPr>
        <w:ind w:left="4484" w:hanging="295"/>
      </w:pPr>
      <w:rPr>
        <w:rFonts w:hint="default"/>
        <w:lang w:val="en-US" w:eastAsia="en-US" w:bidi="en-US"/>
      </w:rPr>
    </w:lvl>
    <w:lvl w:ilvl="4" w:tplc="897251A0">
      <w:numFmt w:val="bullet"/>
      <w:lvlText w:val="•"/>
      <w:lvlJc w:val="left"/>
      <w:pPr>
        <w:ind w:left="5192" w:hanging="295"/>
      </w:pPr>
      <w:rPr>
        <w:rFonts w:hint="default"/>
        <w:lang w:val="en-US" w:eastAsia="en-US" w:bidi="en-US"/>
      </w:rPr>
    </w:lvl>
    <w:lvl w:ilvl="5" w:tplc="EA24F848">
      <w:numFmt w:val="bullet"/>
      <w:lvlText w:val="•"/>
      <w:lvlJc w:val="left"/>
      <w:pPr>
        <w:ind w:left="5900" w:hanging="295"/>
      </w:pPr>
      <w:rPr>
        <w:rFonts w:hint="default"/>
        <w:lang w:val="en-US" w:eastAsia="en-US" w:bidi="en-US"/>
      </w:rPr>
    </w:lvl>
    <w:lvl w:ilvl="6" w:tplc="8C725AC4">
      <w:numFmt w:val="bullet"/>
      <w:lvlText w:val="•"/>
      <w:lvlJc w:val="left"/>
      <w:pPr>
        <w:ind w:left="6608" w:hanging="295"/>
      </w:pPr>
      <w:rPr>
        <w:rFonts w:hint="default"/>
        <w:lang w:val="en-US" w:eastAsia="en-US" w:bidi="en-US"/>
      </w:rPr>
    </w:lvl>
    <w:lvl w:ilvl="7" w:tplc="6A6E70EC">
      <w:numFmt w:val="bullet"/>
      <w:lvlText w:val="•"/>
      <w:lvlJc w:val="left"/>
      <w:pPr>
        <w:ind w:left="7316" w:hanging="295"/>
      </w:pPr>
      <w:rPr>
        <w:rFonts w:hint="default"/>
        <w:lang w:val="en-US" w:eastAsia="en-US" w:bidi="en-US"/>
      </w:rPr>
    </w:lvl>
    <w:lvl w:ilvl="8" w:tplc="A7168384">
      <w:numFmt w:val="bullet"/>
      <w:lvlText w:val="•"/>
      <w:lvlJc w:val="left"/>
      <w:pPr>
        <w:ind w:left="8024" w:hanging="295"/>
      </w:pPr>
      <w:rPr>
        <w:rFonts w:hint="default"/>
        <w:lang w:val="en-US" w:eastAsia="en-US" w:bidi="en-US"/>
      </w:rPr>
    </w:lvl>
  </w:abstractNum>
  <w:num w:numId="1" w16cid:durableId="1145242865">
    <w:abstractNumId w:val="1"/>
  </w:num>
  <w:num w:numId="2" w16cid:durableId="192657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B2"/>
    <w:rsid w:val="00012B99"/>
    <w:rsid w:val="0006196D"/>
    <w:rsid w:val="000808EE"/>
    <w:rsid w:val="000816DA"/>
    <w:rsid w:val="0009598B"/>
    <w:rsid w:val="000A3FA8"/>
    <w:rsid w:val="00134C50"/>
    <w:rsid w:val="0014006C"/>
    <w:rsid w:val="001744F9"/>
    <w:rsid w:val="0018398C"/>
    <w:rsid w:val="001F3F82"/>
    <w:rsid w:val="002876DD"/>
    <w:rsid w:val="002971CA"/>
    <w:rsid w:val="003303B2"/>
    <w:rsid w:val="00353515"/>
    <w:rsid w:val="003620AA"/>
    <w:rsid w:val="00393EA7"/>
    <w:rsid w:val="003E268E"/>
    <w:rsid w:val="00425FA7"/>
    <w:rsid w:val="004428D8"/>
    <w:rsid w:val="00450669"/>
    <w:rsid w:val="00462D3D"/>
    <w:rsid w:val="0047401A"/>
    <w:rsid w:val="0049791F"/>
    <w:rsid w:val="004C5913"/>
    <w:rsid w:val="004F4200"/>
    <w:rsid w:val="00583589"/>
    <w:rsid w:val="00634B9B"/>
    <w:rsid w:val="00683B4E"/>
    <w:rsid w:val="006C010F"/>
    <w:rsid w:val="006C2E34"/>
    <w:rsid w:val="0071319D"/>
    <w:rsid w:val="00744191"/>
    <w:rsid w:val="0081277A"/>
    <w:rsid w:val="00815012"/>
    <w:rsid w:val="00847B18"/>
    <w:rsid w:val="0088066D"/>
    <w:rsid w:val="008C6531"/>
    <w:rsid w:val="00916A70"/>
    <w:rsid w:val="00983886"/>
    <w:rsid w:val="009C414E"/>
    <w:rsid w:val="009D30F8"/>
    <w:rsid w:val="009E1A20"/>
    <w:rsid w:val="00A15AE3"/>
    <w:rsid w:val="00A32233"/>
    <w:rsid w:val="00AA70AA"/>
    <w:rsid w:val="00AB592B"/>
    <w:rsid w:val="00AC08C2"/>
    <w:rsid w:val="00AC2A0C"/>
    <w:rsid w:val="00B13AF1"/>
    <w:rsid w:val="00B41D19"/>
    <w:rsid w:val="00B440C0"/>
    <w:rsid w:val="00B4590B"/>
    <w:rsid w:val="00B728F5"/>
    <w:rsid w:val="00BB2982"/>
    <w:rsid w:val="00BD42C8"/>
    <w:rsid w:val="00C03ECB"/>
    <w:rsid w:val="00C06A99"/>
    <w:rsid w:val="00C64B4E"/>
    <w:rsid w:val="00C66EC1"/>
    <w:rsid w:val="00D05707"/>
    <w:rsid w:val="00D66B3D"/>
    <w:rsid w:val="00D84C3B"/>
    <w:rsid w:val="00D90707"/>
    <w:rsid w:val="00DA733B"/>
    <w:rsid w:val="00DB52F3"/>
    <w:rsid w:val="00DF2784"/>
    <w:rsid w:val="00E02C1D"/>
    <w:rsid w:val="00E533DD"/>
    <w:rsid w:val="00E67CF7"/>
    <w:rsid w:val="00EB7574"/>
    <w:rsid w:val="00ED1939"/>
    <w:rsid w:val="00F66AF4"/>
    <w:rsid w:val="00FD2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0C69"/>
  <w15:docId w15:val="{09A1B565-3867-0C48-9888-91CEA368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9D"/>
    <w:rPr>
      <w:rFonts w:ascii="Arial" w:eastAsia="Arial" w:hAnsi="Arial" w:cs="Arial"/>
      <w:lang w:bidi="en-US"/>
    </w:rPr>
  </w:style>
  <w:style w:type="paragraph" w:styleId="Heading1">
    <w:name w:val="heading 1"/>
    <w:basedOn w:val="Normal"/>
    <w:uiPriority w:val="9"/>
    <w:qFormat/>
    <w:rsid w:val="0071319D"/>
    <w:pPr>
      <w:ind w:left="2176" w:right="985" w:hanging="16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319D"/>
    <w:rPr>
      <w:sz w:val="24"/>
      <w:szCs w:val="24"/>
    </w:rPr>
  </w:style>
  <w:style w:type="paragraph" w:styleId="ListParagraph">
    <w:name w:val="List Paragraph"/>
    <w:basedOn w:val="Normal"/>
    <w:uiPriority w:val="34"/>
    <w:qFormat/>
    <w:rsid w:val="0071319D"/>
    <w:pPr>
      <w:ind w:left="2361" w:hanging="296"/>
    </w:pPr>
  </w:style>
  <w:style w:type="paragraph" w:customStyle="1" w:styleId="TableParagraph">
    <w:name w:val="Table Paragraph"/>
    <w:basedOn w:val="Normal"/>
    <w:uiPriority w:val="1"/>
    <w:qFormat/>
    <w:rsid w:val="0071319D"/>
  </w:style>
  <w:style w:type="character" w:styleId="Hyperlink">
    <w:name w:val="Hyperlink"/>
    <w:basedOn w:val="DefaultParagraphFont"/>
    <w:uiPriority w:val="99"/>
    <w:unhideWhenUsed/>
    <w:rsid w:val="0088066D"/>
    <w:rPr>
      <w:color w:val="0000FF" w:themeColor="hyperlink"/>
      <w:u w:val="single"/>
    </w:rPr>
  </w:style>
  <w:style w:type="character" w:customStyle="1" w:styleId="UnresolvedMention1">
    <w:name w:val="Unresolved Mention1"/>
    <w:basedOn w:val="DefaultParagraphFont"/>
    <w:uiPriority w:val="99"/>
    <w:semiHidden/>
    <w:unhideWhenUsed/>
    <w:rsid w:val="0088066D"/>
    <w:rPr>
      <w:color w:val="605E5C"/>
      <w:shd w:val="clear" w:color="auto" w:fill="E1DFDD"/>
    </w:rPr>
  </w:style>
  <w:style w:type="character" w:styleId="FollowedHyperlink">
    <w:name w:val="FollowedHyperlink"/>
    <w:basedOn w:val="DefaultParagraphFont"/>
    <w:uiPriority w:val="99"/>
    <w:semiHidden/>
    <w:unhideWhenUsed/>
    <w:rsid w:val="0088066D"/>
    <w:rPr>
      <w:color w:val="800080" w:themeColor="followedHyperlink"/>
      <w:u w:val="single"/>
    </w:rPr>
  </w:style>
  <w:style w:type="paragraph" w:styleId="Header">
    <w:name w:val="header"/>
    <w:basedOn w:val="Normal"/>
    <w:link w:val="HeaderChar"/>
    <w:uiPriority w:val="99"/>
    <w:semiHidden/>
    <w:unhideWhenUsed/>
    <w:rsid w:val="00C64B4E"/>
    <w:pPr>
      <w:tabs>
        <w:tab w:val="center" w:pos="4680"/>
        <w:tab w:val="right" w:pos="9360"/>
      </w:tabs>
    </w:pPr>
  </w:style>
  <w:style w:type="character" w:customStyle="1" w:styleId="HeaderChar">
    <w:name w:val="Header Char"/>
    <w:basedOn w:val="DefaultParagraphFont"/>
    <w:link w:val="Header"/>
    <w:uiPriority w:val="99"/>
    <w:semiHidden/>
    <w:rsid w:val="00C64B4E"/>
    <w:rPr>
      <w:rFonts w:ascii="Arial" w:eastAsia="Arial" w:hAnsi="Arial" w:cs="Arial"/>
      <w:lang w:bidi="en-US"/>
    </w:rPr>
  </w:style>
  <w:style w:type="paragraph" w:styleId="Footer">
    <w:name w:val="footer"/>
    <w:basedOn w:val="Normal"/>
    <w:link w:val="FooterChar"/>
    <w:uiPriority w:val="99"/>
    <w:unhideWhenUsed/>
    <w:rsid w:val="00C64B4E"/>
    <w:pPr>
      <w:tabs>
        <w:tab w:val="center" w:pos="4680"/>
        <w:tab w:val="right" w:pos="9360"/>
      </w:tabs>
    </w:pPr>
  </w:style>
  <w:style w:type="character" w:customStyle="1" w:styleId="FooterChar">
    <w:name w:val="Footer Char"/>
    <w:basedOn w:val="DefaultParagraphFont"/>
    <w:link w:val="Footer"/>
    <w:uiPriority w:val="99"/>
    <w:rsid w:val="00C64B4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6035">
      <w:bodyDiv w:val="1"/>
      <w:marLeft w:val="0"/>
      <w:marRight w:val="0"/>
      <w:marTop w:val="0"/>
      <w:marBottom w:val="0"/>
      <w:divBdr>
        <w:top w:val="none" w:sz="0" w:space="0" w:color="auto"/>
        <w:left w:val="none" w:sz="0" w:space="0" w:color="auto"/>
        <w:bottom w:val="none" w:sz="0" w:space="0" w:color="auto"/>
        <w:right w:val="none" w:sz="0" w:space="0" w:color="auto"/>
      </w:divBdr>
    </w:div>
    <w:div w:id="1259144579">
      <w:bodyDiv w:val="1"/>
      <w:marLeft w:val="0"/>
      <w:marRight w:val="0"/>
      <w:marTop w:val="0"/>
      <w:marBottom w:val="0"/>
      <w:divBdr>
        <w:top w:val="none" w:sz="0" w:space="0" w:color="auto"/>
        <w:left w:val="none" w:sz="0" w:space="0" w:color="auto"/>
        <w:bottom w:val="none" w:sz="0" w:space="0" w:color="auto"/>
        <w:right w:val="none" w:sz="0" w:space="0" w:color="auto"/>
      </w:divBdr>
    </w:div>
    <w:div w:id="212134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PBPG Agenda 8/14/24</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PBPG Agenda 8/14/24</dc:title>
  <dc:creator>Scott Chipman</dc:creator>
  <cp:lastModifiedBy>Marcella Bothwell</cp:lastModifiedBy>
  <cp:revision>2</cp:revision>
  <cp:lastPrinted>2024-11-09T15:16:00Z</cp:lastPrinted>
  <dcterms:created xsi:type="dcterms:W3CDTF">2025-03-14T20:27:00Z</dcterms:created>
  <dcterms:modified xsi:type="dcterms:W3CDTF">2025-03-14T20:27:00Z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vt:lpwstr>
  </property>
  <property fmtid="{D5CDD505-2E9C-101B-9397-08002B2CF9AE}" pid="4" name="LastSaved">
    <vt:filetime>2024-10-05T00:00:00Z</vt:filetime>
  </property>
</Properties>
</file>